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A3C" w:rsidRPr="00E262AE" w:rsidRDefault="00E12AE4" w:rsidP="008C10B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488903713" r:id="rId7"/>
        </w:pict>
      </w:r>
    </w:p>
    <w:p w:rsidR="00E27A3C" w:rsidRPr="00E262AE" w:rsidRDefault="00E27A3C" w:rsidP="008C10B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СОВЕТ НАРОДНЫХ ДЕПУТАТОВ</w:t>
      </w:r>
    </w:p>
    <w:p w:rsidR="00E27A3C" w:rsidRPr="00E262AE" w:rsidRDefault="00E27A3C" w:rsidP="008C10B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E27A3C" w:rsidRPr="00E262AE" w:rsidRDefault="00E27A3C" w:rsidP="008C10B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E27A3C" w:rsidRPr="00E262AE" w:rsidRDefault="00E27A3C" w:rsidP="008C10B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27A3C" w:rsidRPr="00E262AE" w:rsidRDefault="00E27A3C" w:rsidP="008C10B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РЕШЕНИЕ</w:t>
      </w:r>
    </w:p>
    <w:p w:rsidR="00E27A3C" w:rsidRPr="00E262AE" w:rsidRDefault="00E27A3C" w:rsidP="008C10B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27A3C" w:rsidRPr="00E262AE" w:rsidRDefault="00F71975" w:rsidP="008C10BD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E262AE">
        <w:rPr>
          <w:rFonts w:ascii="Times New Roman" w:hAnsi="Times New Roman" w:cs="Times New Roman"/>
          <w:sz w:val="28"/>
          <w:szCs w:val="28"/>
          <w:u w:val="single"/>
        </w:rPr>
        <w:t>от «26</w:t>
      </w:r>
      <w:r w:rsidR="00DA1D27" w:rsidRPr="00E262AE">
        <w:rPr>
          <w:rFonts w:ascii="Times New Roman" w:hAnsi="Times New Roman" w:cs="Times New Roman"/>
          <w:sz w:val="28"/>
          <w:szCs w:val="28"/>
          <w:u w:val="single"/>
        </w:rPr>
        <w:t>» февраля 2015 г. №  234</w:t>
      </w:r>
      <w:r w:rsidR="00E27A3C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.                                     </w:t>
      </w:r>
    </w:p>
    <w:p w:rsidR="00E27A3C" w:rsidRPr="00E262AE" w:rsidRDefault="00E27A3C" w:rsidP="008C10BD">
      <w:pPr>
        <w:pStyle w:val="a6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             г. Богучар</w:t>
      </w:r>
    </w:p>
    <w:p w:rsidR="00E27A3C" w:rsidRPr="00E262AE" w:rsidRDefault="00E27A3C" w:rsidP="008C10BD">
      <w:pPr>
        <w:pStyle w:val="a6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E27A3C" w:rsidRPr="00E262AE" w:rsidRDefault="00E27A3C" w:rsidP="008C10BD">
      <w:pPr>
        <w:pStyle w:val="a6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E27A3C" w:rsidRPr="00E262AE" w:rsidRDefault="00E27A3C" w:rsidP="008C10BD">
      <w:pPr>
        <w:pStyle w:val="a6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Об отчете главы администрации Богучарского </w:t>
      </w:r>
    </w:p>
    <w:p w:rsidR="00E27A3C" w:rsidRPr="00E262AE" w:rsidRDefault="00E27A3C" w:rsidP="008C10BD">
      <w:pPr>
        <w:pStyle w:val="a6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муниципального района о результатах деятельности </w:t>
      </w:r>
    </w:p>
    <w:p w:rsidR="00E27A3C" w:rsidRPr="00E262AE" w:rsidRDefault="00E27A3C" w:rsidP="008C10BD">
      <w:pPr>
        <w:pStyle w:val="a6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администрации района за 2014 год</w:t>
      </w:r>
    </w:p>
    <w:p w:rsidR="00E27A3C" w:rsidRPr="00E262AE" w:rsidRDefault="00E27A3C" w:rsidP="008C10B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27A3C" w:rsidRPr="00E262AE" w:rsidRDefault="00E27A3C" w:rsidP="008C1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Богучарского муниципального района, Совет народных депутатов Богучарского муниципального района</w:t>
      </w:r>
    </w:p>
    <w:p w:rsidR="00E27A3C" w:rsidRPr="00E262AE" w:rsidRDefault="00E27A3C" w:rsidP="008C1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</w:r>
      <w:r w:rsidRPr="00E262AE">
        <w:rPr>
          <w:rFonts w:ascii="Times New Roman" w:hAnsi="Times New Roman" w:cs="Times New Roman"/>
          <w:sz w:val="28"/>
          <w:szCs w:val="28"/>
        </w:rPr>
        <w:tab/>
      </w:r>
      <w:r w:rsidRPr="00E262AE">
        <w:rPr>
          <w:rFonts w:ascii="Times New Roman" w:hAnsi="Times New Roman" w:cs="Times New Roman"/>
          <w:sz w:val="28"/>
          <w:szCs w:val="28"/>
        </w:rPr>
        <w:tab/>
      </w:r>
      <w:r w:rsidRPr="00E262AE">
        <w:rPr>
          <w:rFonts w:ascii="Times New Roman" w:hAnsi="Times New Roman" w:cs="Times New Roman"/>
          <w:sz w:val="28"/>
          <w:szCs w:val="28"/>
        </w:rPr>
        <w:tab/>
      </w:r>
      <w:r w:rsidRPr="00E262AE">
        <w:rPr>
          <w:rFonts w:ascii="Times New Roman" w:hAnsi="Times New Roman" w:cs="Times New Roman"/>
          <w:sz w:val="28"/>
          <w:szCs w:val="28"/>
        </w:rPr>
        <w:tab/>
      </w:r>
    </w:p>
    <w:p w:rsidR="00E27A3C" w:rsidRPr="00E262AE" w:rsidRDefault="00E27A3C" w:rsidP="008C10B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262A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 Е Ш И Л :</w:t>
      </w:r>
    </w:p>
    <w:p w:rsidR="008C10BD" w:rsidRPr="00E262AE" w:rsidRDefault="008C10BD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902C45" w:rsidRPr="00E262AE" w:rsidRDefault="00902C45" w:rsidP="008C10BD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1.Отчет главы администрации района 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Кузнецова В.В. </w:t>
      </w: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о результатах своей деятельности и деятельности администрации 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Богучарского </w:t>
      </w: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муниципального района за 201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4</w:t>
      </w: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год принять к сведению.</w:t>
      </w:r>
    </w:p>
    <w:p w:rsidR="00902C45" w:rsidRPr="00E262AE" w:rsidRDefault="00902C45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2.Признать деятельность главы администрации района 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Кузнецова В.В. </w:t>
      </w: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и деятельность администрации 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Богучарского </w:t>
      </w: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муниципального райо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на по результатам работы за 2014</w:t>
      </w: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год</w:t>
      </w:r>
      <w:r w:rsidR="00D05FF8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</w:t>
      </w:r>
      <w:r w:rsidR="00D05FF8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ab/>
        <w:t>удовлетворительной</w:t>
      </w: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.</w:t>
      </w:r>
    </w:p>
    <w:p w:rsidR="00902C45" w:rsidRPr="00E262AE" w:rsidRDefault="00902C45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3.Администрации 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Богучарского муниципального </w:t>
      </w: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района (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Кузнецов В.В.</w:t>
      </w: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) в пределах полномочий, предоставленных действующим законодательством:</w:t>
      </w:r>
    </w:p>
    <w:p w:rsidR="00902C45" w:rsidRPr="00E262AE" w:rsidRDefault="00E27A3C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3.1.</w:t>
      </w:r>
      <w:r w:rsidR="00A63113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</w:t>
      </w:r>
      <w:r w:rsidR="00FD6BE0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В</w:t>
      </w:r>
      <w:r w:rsidR="00A63113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срок д</w:t>
      </w:r>
      <w:r w:rsidR="00FD6BE0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о 01.04.2015 года  разработать П</w:t>
      </w:r>
      <w:r w:rsidR="00A63113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лан</w:t>
      </w:r>
      <w:r w:rsidR="00FD6BE0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обеспечения устойчивого развития экономики и социальной стабильности</w:t>
      </w:r>
      <w:r w:rsidR="00A63113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в </w:t>
      </w:r>
      <w:proofErr w:type="spellStart"/>
      <w:r w:rsidR="00A63113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Богучарском</w:t>
      </w:r>
      <w:proofErr w:type="spellEnd"/>
      <w:r w:rsidR="00A63113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муниципальном районе и обеспечить его выполнение.</w:t>
      </w:r>
    </w:p>
    <w:p w:rsidR="009462FB" w:rsidRPr="00E262AE" w:rsidRDefault="000B4F96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3.2. Разработать программу антикризисных мер во взаимодействии с депутатами Совета народных депутатов Богучарского муниципального района.</w:t>
      </w:r>
    </w:p>
    <w:p w:rsidR="00902C45" w:rsidRPr="00E262AE" w:rsidRDefault="000B4F96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3.3</w:t>
      </w:r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.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С</w:t>
      </w:r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воевременно принимать необходимые управленческие и организационные меры, направленные на повышение эффективности деятельности администрации 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Богучарского муниципального </w:t>
      </w:r>
      <w:r w:rsidR="008C10BD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района.</w:t>
      </w:r>
    </w:p>
    <w:p w:rsidR="00902C45" w:rsidRPr="00E262AE" w:rsidRDefault="000B4F96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3.4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.П</w:t>
      </w:r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родолжить сложившуюся практику:</w:t>
      </w:r>
    </w:p>
    <w:p w:rsidR="00902C45" w:rsidRPr="00E262AE" w:rsidRDefault="00902C45" w:rsidP="008C10BD">
      <w:pPr>
        <w:pStyle w:val="a6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-взаимодействия с органами местного самоуправления городского и сельских поселений, ведомствами и службами, руководителями предприятий, организаций, учреждений различных форм собственности, общественными организациями по решению вопросов местного значения;</w:t>
      </w:r>
    </w:p>
    <w:p w:rsidR="00902C45" w:rsidRPr="00E262AE" w:rsidRDefault="00902C45" w:rsidP="008C10BD">
      <w:pPr>
        <w:pStyle w:val="a6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lastRenderedPageBreak/>
        <w:t xml:space="preserve">-осуществления информационного сопровождения в СМИ и на официальном сайте администрации в сети Интернет о деятельности органов местного самоуправления 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Богучарского муниципального </w:t>
      </w: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района;</w:t>
      </w:r>
    </w:p>
    <w:p w:rsidR="00902C45" w:rsidRPr="00E262AE" w:rsidRDefault="000B4F96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 3.5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.О</w:t>
      </w:r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беспечить реализацию отдельных государственных полномочий</w:t>
      </w:r>
      <w:r w:rsidR="007A0B5F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Воронежской области</w:t>
      </w:r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, переданных органам местного самоуправления 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Богучарского муниципального </w:t>
      </w:r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района, в сумме выделенных на эти цели материальны</w:t>
      </w:r>
      <w:r w:rsidR="008C10BD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х ресурсов и финансовых средств</w:t>
      </w:r>
    </w:p>
    <w:p w:rsidR="00902C45" w:rsidRPr="00E262AE" w:rsidRDefault="000B4F96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3.6</w:t>
      </w:r>
      <w:r w:rsidR="00E27A3C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.П</w:t>
      </w:r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родолжить работу </w:t>
      </w:r>
      <w:proofErr w:type="gramStart"/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по</w:t>
      </w:r>
      <w:proofErr w:type="gramEnd"/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:</w:t>
      </w:r>
    </w:p>
    <w:p w:rsidR="00902C45" w:rsidRPr="00E262AE" w:rsidRDefault="00902C45" w:rsidP="008C10BD">
      <w:pPr>
        <w:pStyle w:val="a6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-формированию устойчивой тенденции социально-экономического развития </w:t>
      </w:r>
      <w:r w:rsidR="008C10BD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Богучарского </w:t>
      </w: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муниципального района;</w:t>
      </w:r>
    </w:p>
    <w:p w:rsidR="00902C45" w:rsidRPr="00E262AE" w:rsidRDefault="00902C45" w:rsidP="008C10BD">
      <w:pPr>
        <w:pStyle w:val="a6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-созданию благоприятных условий для жизнедеятельности населения района;</w:t>
      </w:r>
    </w:p>
    <w:p w:rsidR="00902C45" w:rsidRPr="00E262AE" w:rsidRDefault="00902C45" w:rsidP="008C10BD">
      <w:pPr>
        <w:pStyle w:val="a6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-привлечению инвестиций в реальный сектор экономики;</w:t>
      </w:r>
    </w:p>
    <w:p w:rsidR="00902C45" w:rsidRPr="00E262AE" w:rsidRDefault="00902C45" w:rsidP="008C10BD">
      <w:pPr>
        <w:pStyle w:val="a6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-внедрению мероприятий, направленных на создание условий для развития реального сектора экономики, расширению и увеличению налогооблагаемой базы;</w:t>
      </w:r>
    </w:p>
    <w:p w:rsidR="00902C45" w:rsidRPr="00E262AE" w:rsidRDefault="00902C45" w:rsidP="008C10BD">
      <w:pPr>
        <w:pStyle w:val="a6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-закреплению позитивных процессов в развитии малого и среднего бизнеса </w:t>
      </w:r>
      <w:proofErr w:type="gramStart"/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в</w:t>
      </w:r>
      <w:proofErr w:type="gramEnd"/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района;</w:t>
      </w:r>
    </w:p>
    <w:p w:rsidR="00902C45" w:rsidRPr="00E262AE" w:rsidRDefault="00902C45" w:rsidP="008C10BD">
      <w:pPr>
        <w:pStyle w:val="a6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-переходу на межведомственное и межуровневое взаимодействие при предоставлении государственных (муниципа</w:t>
      </w:r>
      <w:r w:rsidR="008C10BD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льных) услуг в электронном виде.</w:t>
      </w:r>
    </w:p>
    <w:p w:rsidR="00902C45" w:rsidRPr="00E262AE" w:rsidRDefault="000B4F96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3.7</w:t>
      </w:r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.</w:t>
      </w:r>
      <w:r w:rsidR="008C10BD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П</w:t>
      </w:r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оддерживать положительные тенденции в развитии образования и культуры, спорте, се</w:t>
      </w:r>
      <w:r w:rsidR="008C10BD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льскохозяйственном производстве.</w:t>
      </w:r>
    </w:p>
    <w:p w:rsidR="00902C45" w:rsidRPr="00E262AE" w:rsidRDefault="000B4F96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3.8</w:t>
      </w:r>
      <w:r w:rsidR="008C10BD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.О</w:t>
      </w:r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существлять в пределах своих полномочий оказание содействия полиции, правоохранительным органам, другим заинтересованным учреждениям, ведомствам, общественным организациям и гражданам в борьбе с преступностью, обеспечению защиты прав и свобод граждан, соблюдению законности и правопорядка, оказанию поддержки развития гражданских инициатив в сфере предупреждения правонарушений на территории </w:t>
      </w:r>
      <w:r w:rsidR="008C10BD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Богучарского муниципального </w:t>
      </w:r>
      <w:r w:rsidR="00902C45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района.</w:t>
      </w:r>
    </w:p>
    <w:p w:rsidR="00902C45" w:rsidRPr="00E262AE" w:rsidRDefault="00902C45" w:rsidP="008C10BD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4.</w:t>
      </w:r>
      <w:proofErr w:type="gramStart"/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Контроль за</w:t>
      </w:r>
      <w:proofErr w:type="gramEnd"/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исполнен</w:t>
      </w:r>
      <w:r w:rsidR="008C10BD"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ием настоящего решения возложить на постоянные комиссии Совета народных депутатов Богучарского муниципального района.</w:t>
      </w:r>
    </w:p>
    <w:p w:rsidR="00902C45" w:rsidRPr="00E262AE" w:rsidRDefault="00902C45" w:rsidP="008C10BD">
      <w:pPr>
        <w:pStyle w:val="a6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E262AE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 </w:t>
      </w:r>
    </w:p>
    <w:p w:rsidR="008C10BD" w:rsidRPr="00E262AE" w:rsidRDefault="008C10BD" w:rsidP="008C10BD">
      <w:pPr>
        <w:pStyle w:val="a6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8C10BD" w:rsidRPr="00E262AE" w:rsidRDefault="008C10BD" w:rsidP="008C10BD">
      <w:pPr>
        <w:pStyle w:val="a6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902C45" w:rsidRPr="00E262AE" w:rsidRDefault="00902C45" w:rsidP="008C10B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62AE">
        <w:rPr>
          <w:rFonts w:ascii="Times New Roman" w:hAnsi="Times New Roman" w:cs="Times New Roman"/>
          <w:sz w:val="28"/>
          <w:szCs w:val="28"/>
          <w:lang w:eastAsia="ru-RU"/>
        </w:rPr>
        <w:t xml:space="preserve">Глава </w:t>
      </w:r>
      <w:r w:rsidR="008C10BD" w:rsidRPr="00E262AE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</w:p>
    <w:p w:rsidR="008C10BD" w:rsidRPr="00E262AE" w:rsidRDefault="008C10BD" w:rsidP="008C10B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62AE">
        <w:rPr>
          <w:rFonts w:ascii="Times New Roman" w:hAnsi="Times New Roman" w:cs="Times New Roman"/>
          <w:sz w:val="28"/>
          <w:szCs w:val="28"/>
          <w:lang w:eastAsia="ru-RU"/>
        </w:rPr>
        <w:t>муниципального района                                                                 А.М.Василенко</w:t>
      </w:r>
    </w:p>
    <w:p w:rsidR="00873DD7" w:rsidRPr="00E262AE" w:rsidRDefault="00873DD7" w:rsidP="008C1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4A39" w:rsidRPr="00E262AE" w:rsidRDefault="00E34A39" w:rsidP="008C1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4A39" w:rsidRPr="00E262AE" w:rsidRDefault="00E34A39" w:rsidP="008C1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4A39" w:rsidRPr="00E262AE" w:rsidRDefault="00E34A39" w:rsidP="008C1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4A39" w:rsidRPr="00E262AE" w:rsidRDefault="00E34A39" w:rsidP="008C1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4A39" w:rsidRPr="00E262AE" w:rsidRDefault="00E34A39" w:rsidP="008C1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4A39" w:rsidRPr="00E262AE" w:rsidRDefault="00E34A39" w:rsidP="008C1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4A39" w:rsidRPr="00E262AE" w:rsidRDefault="00E34A39" w:rsidP="008C1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262" w:type="dxa"/>
        <w:tblInd w:w="648" w:type="dxa"/>
        <w:tblLayout w:type="fixed"/>
        <w:tblLook w:val="0000"/>
      </w:tblPr>
      <w:tblGrid>
        <w:gridCol w:w="3564"/>
        <w:gridCol w:w="4698"/>
      </w:tblGrid>
      <w:tr w:rsidR="00E34A39" w:rsidRPr="00E262AE" w:rsidTr="00F22FAB">
        <w:trPr>
          <w:cantSplit/>
          <w:trHeight w:val="181"/>
        </w:trPr>
        <w:tc>
          <w:tcPr>
            <w:tcW w:w="3564" w:type="dxa"/>
          </w:tcPr>
          <w:p w:rsidR="00E34A39" w:rsidRPr="00E262AE" w:rsidRDefault="00E34A39" w:rsidP="00F22FA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8" w:type="dxa"/>
          </w:tcPr>
          <w:p w:rsidR="00E34A39" w:rsidRPr="00E262AE" w:rsidRDefault="00E34A39" w:rsidP="00F22FA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62AE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E34A39" w:rsidRPr="00E262AE" w:rsidRDefault="00E34A39" w:rsidP="00F22FA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4A39" w:rsidRPr="00E262AE" w:rsidRDefault="00E34A39" w:rsidP="00E34A3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C95" w:rsidRPr="00E262AE" w:rsidRDefault="002A1C95" w:rsidP="002A1C95">
      <w:pPr>
        <w:pStyle w:val="a6"/>
        <w:ind w:left="5245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Отчёт главы администрации </w:t>
      </w:r>
    </w:p>
    <w:p w:rsidR="002A1C95" w:rsidRPr="00E262AE" w:rsidRDefault="002A1C95" w:rsidP="002A1C95">
      <w:pPr>
        <w:pStyle w:val="a6"/>
        <w:ind w:left="5245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Богучарского муниципального ра</w:t>
      </w:r>
      <w:r w:rsidRPr="00E262AE">
        <w:rPr>
          <w:rFonts w:ascii="Times New Roman" w:hAnsi="Times New Roman" w:cs="Times New Roman"/>
          <w:sz w:val="28"/>
          <w:szCs w:val="28"/>
        </w:rPr>
        <w:t>й</w:t>
      </w:r>
      <w:r w:rsidRPr="00E262AE">
        <w:rPr>
          <w:rFonts w:ascii="Times New Roman" w:hAnsi="Times New Roman" w:cs="Times New Roman"/>
          <w:sz w:val="28"/>
          <w:szCs w:val="28"/>
        </w:rPr>
        <w:t>она Кузнецова В.В. о результатах деятельности администрации мун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ципального района за 2014 год</w:t>
      </w:r>
    </w:p>
    <w:p w:rsidR="002A1C95" w:rsidRPr="00E262AE" w:rsidRDefault="002A1C95" w:rsidP="002A1C95">
      <w:pPr>
        <w:pStyle w:val="a6"/>
        <w:jc w:val="right"/>
        <w:rPr>
          <w:rFonts w:ascii="Times New Roman" w:hAnsi="Times New Roman" w:cs="Times New Roman"/>
          <w:color w:val="0000FF"/>
          <w:sz w:val="28"/>
          <w:szCs w:val="28"/>
        </w:rPr>
      </w:pP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Уважаемые депутаты,  главы поселений, руководители организаций,</w:t>
      </w: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предприятий, учреждений!</w:t>
      </w: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Представители общественных организаций,</w:t>
      </w: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политических партий!</w:t>
      </w: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  <w:t xml:space="preserve">Завершился, стал историей 2014 год.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  <w:t>Смена календаря – это повод подвести итоги. Традиционно в этом зале мы собирае</w:t>
      </w:r>
      <w:r w:rsidRPr="00E262AE">
        <w:rPr>
          <w:rFonts w:ascii="Times New Roman" w:hAnsi="Times New Roman" w:cs="Times New Roman"/>
          <w:sz w:val="28"/>
          <w:szCs w:val="28"/>
        </w:rPr>
        <w:t>м</w:t>
      </w:r>
      <w:r w:rsidRPr="00E262AE">
        <w:rPr>
          <w:rFonts w:ascii="Times New Roman" w:hAnsi="Times New Roman" w:cs="Times New Roman"/>
          <w:sz w:val="28"/>
          <w:szCs w:val="28"/>
        </w:rPr>
        <w:t>ся, чтобы дать честную и объективную оценку нашей совместной работе за прошедший год, сделать выводы, что получилось, а что пока нет, о</w:t>
      </w:r>
      <w:r w:rsidRPr="00E262AE">
        <w:rPr>
          <w:rFonts w:ascii="Times New Roman" w:hAnsi="Times New Roman" w:cs="Times New Roman"/>
          <w:sz w:val="28"/>
          <w:szCs w:val="28"/>
        </w:rPr>
        <w:t>п</w:t>
      </w:r>
      <w:r w:rsidRPr="00E262AE">
        <w:rPr>
          <w:rFonts w:ascii="Times New Roman" w:hAnsi="Times New Roman" w:cs="Times New Roman"/>
          <w:sz w:val="28"/>
          <w:szCs w:val="28"/>
        </w:rPr>
        <w:t xml:space="preserve">ределить планы на будущее, наметить стратегию дальнейшего социально-экономического развития нашего района.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  <w:t xml:space="preserve">Прошедший 2014 год не был простым. Перед районом стояло несколько ключевых задач, которые требовали максимального внимания в течение всего бюджетного периода. Среди них: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сохранение позитивной динамики в развитии реального сектора экономики, от чего зависит наполняемость бюджета, перспективы социального, демографич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ского и экономического развития;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- безусловное и четкое выполнение всех социальных обязательств и их инде</w:t>
      </w:r>
      <w:r w:rsidRPr="00E262AE">
        <w:rPr>
          <w:rFonts w:ascii="Times New Roman" w:hAnsi="Times New Roman" w:cs="Times New Roman"/>
          <w:sz w:val="28"/>
          <w:szCs w:val="28"/>
        </w:rPr>
        <w:t>к</w:t>
      </w:r>
      <w:r w:rsidRPr="00E262AE">
        <w:rPr>
          <w:rFonts w:ascii="Times New Roman" w:hAnsi="Times New Roman" w:cs="Times New Roman"/>
          <w:sz w:val="28"/>
          <w:szCs w:val="28"/>
        </w:rPr>
        <w:t xml:space="preserve">сация.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  <w:t xml:space="preserve">Сегодня я могу доложить, что в целом эти задачи четырнадцатого года решены, и мы вошли в две тысячи пятнадцатый год с позитивной социально-экономической динамикой.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  <w:t>Год минувший был наполнен значительными политическими и социал</w:t>
      </w:r>
      <w:r w:rsidRPr="00E262AE">
        <w:rPr>
          <w:rFonts w:ascii="Times New Roman" w:hAnsi="Times New Roman" w:cs="Times New Roman"/>
          <w:sz w:val="28"/>
          <w:szCs w:val="28"/>
        </w:rPr>
        <w:t>ь</w:t>
      </w:r>
      <w:r w:rsidRPr="00E262AE">
        <w:rPr>
          <w:rFonts w:ascii="Times New Roman" w:hAnsi="Times New Roman" w:cs="Times New Roman"/>
          <w:sz w:val="28"/>
          <w:szCs w:val="28"/>
        </w:rPr>
        <w:t xml:space="preserve">но-культурными событиями.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  <w:t>Состоялись выборы губернатора Воронежской области. Избирательная кампания в районе прошла на высоком организационном уровне, без нарушений, в ра</w:t>
      </w:r>
      <w:r w:rsidRPr="00E262AE">
        <w:rPr>
          <w:rFonts w:ascii="Times New Roman" w:hAnsi="Times New Roman" w:cs="Times New Roman"/>
          <w:sz w:val="28"/>
          <w:szCs w:val="28"/>
        </w:rPr>
        <w:t>м</w:t>
      </w:r>
      <w:r w:rsidRPr="00E262AE">
        <w:rPr>
          <w:rFonts w:ascii="Times New Roman" w:hAnsi="Times New Roman" w:cs="Times New Roman"/>
          <w:sz w:val="28"/>
          <w:szCs w:val="28"/>
        </w:rPr>
        <w:t>ках выборного законодательства, с достаточно активным участием избирателей. За ныне действующего губернатора Воронежской области Го</w:t>
      </w:r>
      <w:r w:rsidRPr="00E262AE">
        <w:rPr>
          <w:rFonts w:ascii="Times New Roman" w:hAnsi="Times New Roman" w:cs="Times New Roman"/>
          <w:sz w:val="28"/>
          <w:szCs w:val="28"/>
        </w:rPr>
        <w:t>р</w:t>
      </w:r>
      <w:r w:rsidRPr="00E262AE">
        <w:rPr>
          <w:rFonts w:ascii="Times New Roman" w:hAnsi="Times New Roman" w:cs="Times New Roman"/>
          <w:sz w:val="28"/>
          <w:szCs w:val="28"/>
        </w:rPr>
        <w:t xml:space="preserve">деева А.В.  проголосовали 87,44 % избирателей.      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По решению вопросов местного значения, предусмотренных Федеральным з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коном «Об общих принципах организации местного самоуправления в Российской Федерации», а именно по ф</w:t>
      </w:r>
      <w:r w:rsidRPr="00E262AE">
        <w:rPr>
          <w:rFonts w:ascii="Times New Roman" w:hAnsi="Times New Roman" w:cs="Times New Roman"/>
          <w:bCs/>
          <w:sz w:val="28"/>
          <w:szCs w:val="28"/>
        </w:rPr>
        <w:t>ормированию, утверждению, исполн</w:t>
      </w:r>
      <w:r w:rsidRPr="00E262AE">
        <w:rPr>
          <w:rFonts w:ascii="Times New Roman" w:hAnsi="Times New Roman" w:cs="Times New Roman"/>
          <w:bCs/>
          <w:sz w:val="28"/>
          <w:szCs w:val="28"/>
        </w:rPr>
        <w:t>е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нию бюджета Богучарского района, </w:t>
      </w:r>
      <w:proofErr w:type="gramStart"/>
      <w:r w:rsidRPr="00E262AE">
        <w:rPr>
          <w:rFonts w:ascii="Times New Roman" w:hAnsi="Times New Roman" w:cs="Times New Roman"/>
          <w:bCs/>
          <w:sz w:val="28"/>
          <w:szCs w:val="28"/>
        </w:rPr>
        <w:t>контролем за</w:t>
      </w:r>
      <w:proofErr w:type="gramEnd"/>
      <w:r w:rsidRPr="00E262AE">
        <w:rPr>
          <w:rFonts w:ascii="Times New Roman" w:hAnsi="Times New Roman" w:cs="Times New Roman"/>
          <w:bCs/>
          <w:sz w:val="28"/>
          <w:szCs w:val="28"/>
        </w:rPr>
        <w:t xml:space="preserve"> его исполнением, установл</w:t>
      </w:r>
      <w:r w:rsidRPr="00E262AE">
        <w:rPr>
          <w:rFonts w:ascii="Times New Roman" w:hAnsi="Times New Roman" w:cs="Times New Roman"/>
          <w:bCs/>
          <w:sz w:val="28"/>
          <w:szCs w:val="28"/>
        </w:rPr>
        <w:t>е</w:t>
      </w:r>
      <w:r w:rsidRPr="00E262AE">
        <w:rPr>
          <w:rFonts w:ascii="Times New Roman" w:hAnsi="Times New Roman" w:cs="Times New Roman"/>
          <w:bCs/>
          <w:sz w:val="28"/>
          <w:szCs w:val="28"/>
        </w:rPr>
        <w:t>нию, изменению и отмене местных налогов администрацией района продел</w:t>
      </w:r>
      <w:r w:rsidRPr="00E262AE">
        <w:rPr>
          <w:rFonts w:ascii="Times New Roman" w:hAnsi="Times New Roman" w:cs="Times New Roman"/>
          <w:bCs/>
          <w:sz w:val="28"/>
          <w:szCs w:val="28"/>
        </w:rPr>
        <w:t>а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на следующая работа.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bCs/>
          <w:sz w:val="28"/>
          <w:szCs w:val="28"/>
        </w:rPr>
        <w:t>До</w:t>
      </w:r>
      <w:r w:rsidRPr="00E262AE">
        <w:rPr>
          <w:rFonts w:ascii="Times New Roman" w:hAnsi="Times New Roman" w:cs="Times New Roman"/>
          <w:sz w:val="28"/>
          <w:szCs w:val="28"/>
        </w:rPr>
        <w:t>ходная часть консолидированного бюджета Богучарского муниц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пального района за 2014 год исполнена в сумме 728,2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ублей, из них: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 - собственные доходы составили 249,2 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ублей (97% к уровню 2013 года).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 Доля собственных доходов консолидированного бюджета Богучарского муниципального района за 2014 год составила 34%.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 Поступление собственных доходов в бюджет Богучарского муниципал</w:t>
      </w:r>
      <w:r w:rsidRPr="00E262AE">
        <w:rPr>
          <w:rFonts w:ascii="Times New Roman" w:hAnsi="Times New Roman" w:cs="Times New Roman"/>
          <w:sz w:val="28"/>
          <w:szCs w:val="28"/>
        </w:rPr>
        <w:t>ь</w:t>
      </w:r>
      <w:r w:rsidRPr="00E262AE">
        <w:rPr>
          <w:rFonts w:ascii="Times New Roman" w:hAnsi="Times New Roman" w:cs="Times New Roman"/>
          <w:sz w:val="28"/>
          <w:szCs w:val="28"/>
        </w:rPr>
        <w:t>ного района  за 2014 год уменьшилось относительно 2013 года на 7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ублей или на 3 %.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Это произошло в связи с изменением норматива отчислений по налогу  на доходы ф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зических лиц.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Несмотря на постоянную работу комиссии по мобилизации доходов, н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доимка в бюджеты всех уровней остаётся ещё  достаточно высокой. Не являе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ся исключением здесь и районный бюджет.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2AE">
        <w:rPr>
          <w:rFonts w:ascii="Times New Roman" w:hAnsi="Times New Roman" w:cs="Times New Roman"/>
          <w:bCs/>
          <w:sz w:val="28"/>
          <w:szCs w:val="28"/>
        </w:rPr>
        <w:t xml:space="preserve">            По состоянию на 01.01.2015 г. недоимка по платежам в бюджет состав</w:t>
      </w:r>
      <w:r w:rsidRPr="00E262AE">
        <w:rPr>
          <w:rFonts w:ascii="Times New Roman" w:hAnsi="Times New Roman" w:cs="Times New Roman"/>
          <w:bCs/>
          <w:sz w:val="28"/>
          <w:szCs w:val="28"/>
        </w:rPr>
        <w:t>и</w:t>
      </w:r>
      <w:r w:rsidRPr="00E262AE">
        <w:rPr>
          <w:rFonts w:ascii="Times New Roman" w:hAnsi="Times New Roman" w:cs="Times New Roman"/>
          <w:bCs/>
          <w:sz w:val="28"/>
          <w:szCs w:val="28"/>
        </w:rPr>
        <w:t>ла  6514 тыс</w:t>
      </w:r>
      <w:proofErr w:type="gramStart"/>
      <w:r w:rsidRPr="00E262AE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bCs/>
          <w:sz w:val="28"/>
          <w:szCs w:val="28"/>
        </w:rPr>
        <w:t>ублей . В общем объёме недоимки значительный удельный вес 63%  или 4124 тыс. рублей занимают неплатежи по земельному налогу. Увел</w:t>
      </w:r>
      <w:r w:rsidRPr="00E262AE">
        <w:rPr>
          <w:rFonts w:ascii="Times New Roman" w:hAnsi="Times New Roman" w:cs="Times New Roman"/>
          <w:bCs/>
          <w:sz w:val="28"/>
          <w:szCs w:val="28"/>
        </w:rPr>
        <w:t>и</w:t>
      </w:r>
      <w:r w:rsidRPr="00E262AE">
        <w:rPr>
          <w:rFonts w:ascii="Times New Roman" w:hAnsi="Times New Roman" w:cs="Times New Roman"/>
          <w:bCs/>
          <w:sz w:val="28"/>
          <w:szCs w:val="28"/>
        </w:rPr>
        <w:t>чение недоимки по земельному налогу произошло в связи с изменением кад</w:t>
      </w:r>
      <w:r w:rsidRPr="00E262AE">
        <w:rPr>
          <w:rFonts w:ascii="Times New Roman" w:hAnsi="Times New Roman" w:cs="Times New Roman"/>
          <w:bCs/>
          <w:sz w:val="28"/>
          <w:szCs w:val="28"/>
        </w:rPr>
        <w:t>а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стровой стоимости земель </w:t>
      </w:r>
      <w:proofErr w:type="spellStart"/>
      <w:r w:rsidRPr="00E262AE">
        <w:rPr>
          <w:rFonts w:ascii="Times New Roman" w:hAnsi="Times New Roman" w:cs="Times New Roman"/>
          <w:bCs/>
          <w:sz w:val="28"/>
          <w:szCs w:val="28"/>
        </w:rPr>
        <w:t>сельхозназначения</w:t>
      </w:r>
      <w:proofErr w:type="spellEnd"/>
      <w:r w:rsidRPr="00E262AE">
        <w:rPr>
          <w:rFonts w:ascii="Times New Roman" w:hAnsi="Times New Roman" w:cs="Times New Roman"/>
          <w:bCs/>
          <w:sz w:val="28"/>
          <w:szCs w:val="28"/>
        </w:rPr>
        <w:t xml:space="preserve">, в </w:t>
      </w:r>
      <w:proofErr w:type="gramStart"/>
      <w:r w:rsidRPr="00E262AE">
        <w:rPr>
          <w:rFonts w:ascii="Times New Roman" w:hAnsi="Times New Roman" w:cs="Times New Roman"/>
          <w:bCs/>
          <w:sz w:val="28"/>
          <w:szCs w:val="28"/>
        </w:rPr>
        <w:t>связи</w:t>
      </w:r>
      <w:proofErr w:type="gramEnd"/>
      <w:r w:rsidRPr="00E262AE">
        <w:rPr>
          <w:rFonts w:ascii="Times New Roman" w:hAnsi="Times New Roman" w:cs="Times New Roman"/>
          <w:bCs/>
          <w:sz w:val="28"/>
          <w:szCs w:val="28"/>
        </w:rPr>
        <w:t xml:space="preserve"> с чем налоговыми орг</w:t>
      </w:r>
      <w:r w:rsidRPr="00E262AE">
        <w:rPr>
          <w:rFonts w:ascii="Times New Roman" w:hAnsi="Times New Roman" w:cs="Times New Roman"/>
          <w:bCs/>
          <w:sz w:val="28"/>
          <w:szCs w:val="28"/>
        </w:rPr>
        <w:t>а</w:t>
      </w:r>
      <w:r w:rsidRPr="00E262AE">
        <w:rPr>
          <w:rFonts w:ascii="Times New Roman" w:hAnsi="Times New Roman" w:cs="Times New Roman"/>
          <w:bCs/>
          <w:sz w:val="28"/>
          <w:szCs w:val="28"/>
        </w:rPr>
        <w:t>нами произведён перерасчёт  этого налога  за 2011-</w:t>
      </w:r>
      <w:smartTag w:uri="urn:schemas-microsoft-com:office:smarttags" w:element="metricconverter">
        <w:smartTagPr>
          <w:attr w:name="ProductID" w:val="2013 г"/>
        </w:smartTagPr>
        <w:r w:rsidRPr="00E262AE">
          <w:rPr>
            <w:rFonts w:ascii="Times New Roman" w:hAnsi="Times New Roman" w:cs="Times New Roman"/>
            <w:bCs/>
            <w:sz w:val="28"/>
            <w:szCs w:val="28"/>
          </w:rPr>
          <w:t>2013 г</w:t>
        </w:r>
      </w:smartTag>
      <w:r w:rsidRPr="00E262AE">
        <w:rPr>
          <w:rFonts w:ascii="Times New Roman" w:hAnsi="Times New Roman" w:cs="Times New Roman"/>
          <w:bCs/>
          <w:sz w:val="28"/>
          <w:szCs w:val="28"/>
        </w:rPr>
        <w:t>., и  земельный н</w:t>
      </w:r>
      <w:r w:rsidRPr="00E262AE">
        <w:rPr>
          <w:rFonts w:ascii="Times New Roman" w:hAnsi="Times New Roman" w:cs="Times New Roman"/>
          <w:bCs/>
          <w:sz w:val="28"/>
          <w:szCs w:val="28"/>
        </w:rPr>
        <w:t>а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лог возрос в среднем в 2 раза. Данный показатель свидетельствует о том, что приняты не все меры по </w:t>
      </w:r>
      <w:r w:rsidRPr="00E262AE">
        <w:rPr>
          <w:rFonts w:ascii="Times New Roman" w:hAnsi="Times New Roman" w:cs="Times New Roman"/>
          <w:sz w:val="28"/>
          <w:szCs w:val="28"/>
        </w:rPr>
        <w:t>снижению недоимки  в ра</w:t>
      </w:r>
      <w:r w:rsidRPr="00E262AE">
        <w:rPr>
          <w:rFonts w:ascii="Times New Roman" w:hAnsi="Times New Roman" w:cs="Times New Roman"/>
          <w:sz w:val="28"/>
          <w:szCs w:val="28"/>
        </w:rPr>
        <w:t>й</w:t>
      </w:r>
      <w:r w:rsidRPr="00E262AE">
        <w:rPr>
          <w:rFonts w:ascii="Times New Roman" w:hAnsi="Times New Roman" w:cs="Times New Roman"/>
          <w:sz w:val="28"/>
          <w:szCs w:val="28"/>
        </w:rPr>
        <w:t>онный бюджет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2AE">
        <w:rPr>
          <w:rFonts w:ascii="Times New Roman" w:hAnsi="Times New Roman" w:cs="Times New Roman"/>
          <w:bCs/>
          <w:sz w:val="28"/>
          <w:szCs w:val="28"/>
        </w:rPr>
        <w:t>За 2014 год проведено 13 заседаний комиссии по мобилизации дополн</w:t>
      </w:r>
      <w:r w:rsidRPr="00E262AE">
        <w:rPr>
          <w:rFonts w:ascii="Times New Roman" w:hAnsi="Times New Roman" w:cs="Times New Roman"/>
          <w:bCs/>
          <w:sz w:val="28"/>
          <w:szCs w:val="28"/>
        </w:rPr>
        <w:t>и</w:t>
      </w:r>
      <w:r w:rsidRPr="00E262AE">
        <w:rPr>
          <w:rFonts w:ascii="Times New Roman" w:hAnsi="Times New Roman" w:cs="Times New Roman"/>
          <w:bCs/>
          <w:sz w:val="28"/>
          <w:szCs w:val="28"/>
        </w:rPr>
        <w:t>тельных доходов в консолидированный бюджет Богучарского муниципал</w:t>
      </w:r>
      <w:r w:rsidRPr="00E262AE">
        <w:rPr>
          <w:rFonts w:ascii="Times New Roman" w:hAnsi="Times New Roman" w:cs="Times New Roman"/>
          <w:bCs/>
          <w:sz w:val="28"/>
          <w:szCs w:val="28"/>
        </w:rPr>
        <w:t>ь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ного района и вопросам выплаты заработной платы, на которых заслушивались 377 налогоплательщиков. В результате деятельности комиссии в бюджет поступило 49 млн. руб.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Расходная часть бюджета за 2014 год составила 803, 6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ублей.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Расходы сохранили свою  социальную направленность и составили 77 %.  В том числе расходы на образование 56% от общих расходов, на культуру 8 %, на социальную политику  4 %, на физическую культуру и спорт 9%.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При исполнении бюджета муниципального района  за 2014 год к числу приоритетов было отнесено решение следующих задач: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- своевременная и в полном объеме выплата заработной платы в бюдже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ной сфере;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- гарантированное исполнение расходных обязательств по оплате комм</w:t>
      </w:r>
      <w:r w:rsidRPr="00E262AE">
        <w:rPr>
          <w:rFonts w:ascii="Times New Roman" w:hAnsi="Times New Roman" w:cs="Times New Roman"/>
          <w:sz w:val="28"/>
          <w:szCs w:val="28"/>
        </w:rPr>
        <w:t>у</w:t>
      </w:r>
      <w:r w:rsidRPr="00E262AE">
        <w:rPr>
          <w:rFonts w:ascii="Times New Roman" w:hAnsi="Times New Roman" w:cs="Times New Roman"/>
          <w:sz w:val="28"/>
          <w:szCs w:val="28"/>
        </w:rPr>
        <w:t>нальных услуг и приобретения твердого топлива;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- финансирование других наиболее значимых статей бюджета.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E262AE">
        <w:rPr>
          <w:rFonts w:ascii="Times New Roman" w:hAnsi="Times New Roman" w:cs="Times New Roman"/>
          <w:bCs/>
          <w:sz w:val="28"/>
          <w:szCs w:val="28"/>
        </w:rPr>
        <w:t xml:space="preserve">В исполнении </w:t>
      </w:r>
      <w:r w:rsidRPr="00E262AE">
        <w:rPr>
          <w:rFonts w:ascii="Times New Roman" w:hAnsi="Times New Roman" w:cs="Times New Roman"/>
          <w:sz w:val="28"/>
          <w:szCs w:val="28"/>
        </w:rPr>
        <w:t xml:space="preserve">полномочий по решению </w:t>
      </w:r>
      <w:r w:rsidRPr="00E262AE">
        <w:rPr>
          <w:rFonts w:ascii="Times New Roman" w:hAnsi="Times New Roman" w:cs="Times New Roman"/>
          <w:bCs/>
          <w:sz w:val="28"/>
          <w:szCs w:val="28"/>
        </w:rPr>
        <w:t>вопросов местного значения, главное это  создание условий для обеспечения поселений, входящих в состав Богучарского района, услугами связи, общественного питания, торговли и б</w:t>
      </w:r>
      <w:r w:rsidRPr="00E262AE">
        <w:rPr>
          <w:rFonts w:ascii="Times New Roman" w:hAnsi="Times New Roman" w:cs="Times New Roman"/>
          <w:bCs/>
          <w:sz w:val="28"/>
          <w:szCs w:val="28"/>
        </w:rPr>
        <w:t>ы</w:t>
      </w:r>
      <w:r w:rsidRPr="00E262AE">
        <w:rPr>
          <w:rFonts w:ascii="Times New Roman" w:hAnsi="Times New Roman" w:cs="Times New Roman"/>
          <w:bCs/>
          <w:sz w:val="28"/>
          <w:szCs w:val="28"/>
        </w:rPr>
        <w:t>тового обслуживания</w:t>
      </w:r>
      <w:r w:rsidRPr="00E262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2AE">
        <w:rPr>
          <w:rFonts w:ascii="Times New Roman" w:hAnsi="Times New Roman" w:cs="Times New Roman"/>
          <w:bCs/>
          <w:sz w:val="28"/>
          <w:szCs w:val="28"/>
        </w:rPr>
        <w:t>п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родолжила своё дальнейшее развитие сфера потреб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 xml:space="preserve">тельского рынка, являющаяся важной </w:t>
      </w:r>
      <w:proofErr w:type="spellStart"/>
      <w:r w:rsidRPr="00E262AE">
        <w:rPr>
          <w:rFonts w:ascii="Times New Roman" w:hAnsi="Times New Roman" w:cs="Times New Roman"/>
          <w:color w:val="000000"/>
          <w:sz w:val="28"/>
          <w:szCs w:val="28"/>
        </w:rPr>
        <w:t>бюджетообразующей</w:t>
      </w:r>
      <w:proofErr w:type="spellEnd"/>
      <w:r w:rsidRPr="00E262AE">
        <w:rPr>
          <w:rFonts w:ascii="Times New Roman" w:hAnsi="Times New Roman" w:cs="Times New Roman"/>
          <w:color w:val="000000"/>
          <w:sz w:val="28"/>
          <w:szCs w:val="28"/>
        </w:rPr>
        <w:t xml:space="preserve"> отраслевой сист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мой в направлениях не только роста объёмов розничных продаж, но и сове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шенствования инфраструктуры и повышения ёмкости рынка.</w:t>
      </w:r>
      <w:proofErr w:type="gramEnd"/>
      <w:r w:rsidRPr="00E262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2AE">
        <w:rPr>
          <w:rFonts w:ascii="Times New Roman" w:hAnsi="Times New Roman" w:cs="Times New Roman"/>
          <w:sz w:val="28"/>
          <w:szCs w:val="28"/>
        </w:rPr>
        <w:t>Показатели потребительск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го рынка в общем объеме валового муниципального продукта по итогам 2014 года составили 50,2%.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Оборот розничной торговли увеличился в сопоставимой оценке на 8,0% к уровню   2013 года и составил 3331,9 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уб.  Общая численность занятых в сфере торговли – 3,5 тыс. человек, или 20,8% от всего занятого населения ра</w:t>
      </w:r>
      <w:r w:rsidRPr="00E262AE">
        <w:rPr>
          <w:rFonts w:ascii="Times New Roman" w:hAnsi="Times New Roman" w:cs="Times New Roman"/>
          <w:sz w:val="28"/>
          <w:szCs w:val="28"/>
        </w:rPr>
        <w:t>й</w:t>
      </w:r>
      <w:r w:rsidRPr="00E262AE">
        <w:rPr>
          <w:rFonts w:ascii="Times New Roman" w:hAnsi="Times New Roman" w:cs="Times New Roman"/>
          <w:sz w:val="28"/>
          <w:szCs w:val="28"/>
        </w:rPr>
        <w:t xml:space="preserve">она.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Розничный товарооборот в расчете на одного жителя составил 78 тыс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уб.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262AE">
        <w:rPr>
          <w:rFonts w:ascii="Times New Roman" w:hAnsi="Times New Roman" w:cs="Times New Roman"/>
          <w:sz w:val="28"/>
          <w:szCs w:val="28"/>
        </w:rPr>
        <w:t>Оборот общественного питания в 2014 году  составил 117,6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ублей, или 102,5% 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к уровню 2013 года </w:t>
      </w:r>
      <w:r w:rsidRPr="00E262AE">
        <w:rPr>
          <w:rFonts w:ascii="Times New Roman" w:hAnsi="Times New Roman" w:cs="Times New Roman"/>
          <w:sz w:val="28"/>
          <w:szCs w:val="28"/>
        </w:rPr>
        <w:t>в сопоставимых ценах</w:t>
      </w:r>
      <w:r w:rsidRPr="00E262AE">
        <w:rPr>
          <w:rFonts w:ascii="Times New Roman" w:hAnsi="Times New Roman" w:cs="Times New Roman"/>
          <w:bCs/>
          <w:sz w:val="28"/>
          <w:szCs w:val="28"/>
        </w:rPr>
        <w:t>.</w:t>
      </w:r>
      <w:r w:rsidRPr="00E262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bCs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 xml:space="preserve">казано платных услуг населению района на сумму 666,2 млн. руб., или 102,0%  к уровню 2013 года. 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В 2014 году населению района оказано коммунальных услуг на сумму 25,1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уб., жилищных услуг - 243,9 млн.руб., бытовых услуг 53,5 млн.руб., транспортных услуг – 30,7 млн.руб., услуги в сфере образования составили 30,7 млн.руб., услуги  здравоохранения – 8,3 млн.руб.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2AE">
        <w:rPr>
          <w:rFonts w:ascii="Times New Roman" w:hAnsi="Times New Roman" w:cs="Times New Roman"/>
          <w:b/>
          <w:sz w:val="28"/>
          <w:szCs w:val="28"/>
        </w:rPr>
        <w:t>Среднемесячная номинальная начисленная заработная плата работников крупных и средних организаций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E262AE">
        <w:rPr>
          <w:rFonts w:ascii="Times New Roman" w:hAnsi="Times New Roman" w:cs="Times New Roman"/>
          <w:sz w:val="28"/>
          <w:szCs w:val="28"/>
        </w:rPr>
        <w:t>Во исполнение</w:t>
      </w:r>
      <w:r w:rsidRPr="00E262AE">
        <w:rPr>
          <w:rFonts w:ascii="Times New Roman" w:hAnsi="Times New Roman" w:cs="Times New Roman"/>
          <w:kern w:val="36"/>
          <w:sz w:val="28"/>
          <w:szCs w:val="28"/>
        </w:rPr>
        <w:t xml:space="preserve"> Указа Президента Российской Федерации от 7 мая 2012 года № 597 </w:t>
      </w:r>
      <w:r w:rsidRPr="00E262AE">
        <w:rPr>
          <w:rFonts w:ascii="Times New Roman" w:hAnsi="Times New Roman" w:cs="Times New Roman"/>
          <w:sz w:val="28"/>
          <w:szCs w:val="28"/>
        </w:rPr>
        <w:t>«О мероприятиях по реализации государственной социальной п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литики»</w:t>
      </w:r>
      <w:r w:rsidRPr="00E262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262AE">
        <w:rPr>
          <w:rFonts w:ascii="Times New Roman" w:hAnsi="Times New Roman" w:cs="Times New Roman"/>
          <w:sz w:val="28"/>
          <w:szCs w:val="28"/>
        </w:rPr>
        <w:t>среднемесячная номинальная начисленная заработная плата работн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ков крупных и средних организаций района за январь – декабрь 2014 года с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ставила 17 969 рублей, темп роста -  107% к уровню 2013 года, в том числе по отраслям: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 «Образование» - 22525 рублей (114 % к уровню 2013 года), «Здрав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 xml:space="preserve">охранение» - 15379 рублей (119% к уровню 2013 года), «Культура» - 13128 рублей (156, 7% к уровню 2013 года), «Физическая культура  и спорт» -  11656 рублей (98, 9 % к уровню 2013 года)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262AE">
        <w:rPr>
          <w:rFonts w:ascii="Times New Roman" w:hAnsi="Times New Roman" w:cs="Times New Roman"/>
          <w:bCs/>
          <w:sz w:val="28"/>
          <w:szCs w:val="28"/>
        </w:rPr>
        <w:t xml:space="preserve">Во исполнение </w:t>
      </w:r>
      <w:r w:rsidRPr="00E262AE">
        <w:rPr>
          <w:rFonts w:ascii="Times New Roman" w:hAnsi="Times New Roman" w:cs="Times New Roman"/>
          <w:sz w:val="28"/>
          <w:szCs w:val="28"/>
        </w:rPr>
        <w:t xml:space="preserve">полномочий по решению </w:t>
      </w:r>
      <w:r w:rsidRPr="00E262AE">
        <w:rPr>
          <w:rFonts w:ascii="Times New Roman" w:hAnsi="Times New Roman" w:cs="Times New Roman"/>
          <w:bCs/>
          <w:sz w:val="28"/>
          <w:szCs w:val="28"/>
        </w:rPr>
        <w:t>вопросов местного значения по созданию условий для развития сельскохозяйственного производства в посел</w:t>
      </w:r>
      <w:r w:rsidRPr="00E262AE">
        <w:rPr>
          <w:rFonts w:ascii="Times New Roman" w:hAnsi="Times New Roman" w:cs="Times New Roman"/>
          <w:bCs/>
          <w:sz w:val="28"/>
          <w:szCs w:val="28"/>
        </w:rPr>
        <w:t>е</w:t>
      </w:r>
      <w:r w:rsidRPr="00E262AE">
        <w:rPr>
          <w:rFonts w:ascii="Times New Roman" w:hAnsi="Times New Roman" w:cs="Times New Roman"/>
          <w:bCs/>
          <w:sz w:val="28"/>
          <w:szCs w:val="28"/>
        </w:rPr>
        <w:t>ниях</w:t>
      </w:r>
      <w:proofErr w:type="gramEnd"/>
      <w:r w:rsidRPr="00E262AE">
        <w:rPr>
          <w:rFonts w:ascii="Times New Roman" w:hAnsi="Times New Roman" w:cs="Times New Roman"/>
          <w:bCs/>
          <w:sz w:val="28"/>
          <w:szCs w:val="28"/>
        </w:rPr>
        <w:t>, расширения рынка сельскохозяйственной продукции, сырья и продовол</w:t>
      </w:r>
      <w:r w:rsidRPr="00E262AE">
        <w:rPr>
          <w:rFonts w:ascii="Times New Roman" w:hAnsi="Times New Roman" w:cs="Times New Roman"/>
          <w:bCs/>
          <w:sz w:val="28"/>
          <w:szCs w:val="28"/>
        </w:rPr>
        <w:t>ь</w:t>
      </w:r>
      <w:r w:rsidRPr="00E262AE">
        <w:rPr>
          <w:rFonts w:ascii="Times New Roman" w:hAnsi="Times New Roman" w:cs="Times New Roman"/>
          <w:bCs/>
          <w:sz w:val="28"/>
          <w:szCs w:val="28"/>
        </w:rPr>
        <w:t>ствия, содействия развитию малого и среднего предпринимательства</w:t>
      </w:r>
      <w:r w:rsidRPr="00E262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2AE">
        <w:rPr>
          <w:rFonts w:ascii="Times New Roman" w:hAnsi="Times New Roman" w:cs="Times New Roman"/>
          <w:bCs/>
          <w:sz w:val="28"/>
          <w:szCs w:val="28"/>
        </w:rPr>
        <w:t>в 2014 году провед</w:t>
      </w:r>
      <w:r w:rsidRPr="00E262AE">
        <w:rPr>
          <w:rFonts w:ascii="Times New Roman" w:hAnsi="Times New Roman" w:cs="Times New Roman"/>
          <w:bCs/>
          <w:sz w:val="28"/>
          <w:szCs w:val="28"/>
        </w:rPr>
        <w:t>е</w:t>
      </w:r>
      <w:r w:rsidRPr="00E262AE">
        <w:rPr>
          <w:rFonts w:ascii="Times New Roman" w:hAnsi="Times New Roman" w:cs="Times New Roman"/>
          <w:bCs/>
          <w:sz w:val="28"/>
          <w:szCs w:val="28"/>
        </w:rPr>
        <w:t>на следующая работа.</w:t>
      </w: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262AE">
        <w:rPr>
          <w:rFonts w:ascii="Times New Roman" w:hAnsi="Times New Roman" w:cs="Times New Roman"/>
          <w:b/>
          <w:bCs/>
          <w:sz w:val="28"/>
          <w:szCs w:val="28"/>
        </w:rPr>
        <w:t>Сельское хозяйство</w:t>
      </w: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2A1C95" w:rsidRPr="00E262AE" w:rsidRDefault="002A1C95" w:rsidP="002A1C95">
      <w:pPr>
        <w:shd w:val="clear" w:color="auto" w:fill="FFFFFF"/>
        <w:tabs>
          <w:tab w:val="left" w:pos="515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Объем производства продукции сельского хозяйства  составил 3076,6 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уб.,  или 112,6% к уровню 2013 года в сопоставимой оце</w:t>
      </w:r>
      <w:r w:rsidRPr="00E262AE">
        <w:rPr>
          <w:rFonts w:ascii="Times New Roman" w:hAnsi="Times New Roman" w:cs="Times New Roman"/>
          <w:sz w:val="28"/>
          <w:szCs w:val="28"/>
        </w:rPr>
        <w:t>н</w:t>
      </w:r>
      <w:r w:rsidRPr="00E262AE">
        <w:rPr>
          <w:rFonts w:ascii="Times New Roman" w:hAnsi="Times New Roman" w:cs="Times New Roman"/>
          <w:sz w:val="28"/>
          <w:szCs w:val="28"/>
        </w:rPr>
        <w:t xml:space="preserve">ке. </w:t>
      </w:r>
    </w:p>
    <w:p w:rsidR="002A1C95" w:rsidRPr="00E262AE" w:rsidRDefault="002A1C95" w:rsidP="002A1C95">
      <w:pPr>
        <w:shd w:val="clear" w:color="auto" w:fill="FFFFFF"/>
        <w:tabs>
          <w:tab w:val="left" w:pos="5152"/>
          <w:tab w:val="left" w:pos="552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Доля сельскохозяйственных предприятий в общем объеме производства составила -  31,4% (2013год – 29,5%); крестьянско-фермерских хозяйств – 15,7% (2013год – 13,8%); личных подсо</w:t>
      </w:r>
      <w:r w:rsidRPr="00E262AE">
        <w:rPr>
          <w:rFonts w:ascii="Times New Roman" w:hAnsi="Times New Roman" w:cs="Times New Roman"/>
          <w:sz w:val="28"/>
          <w:szCs w:val="28"/>
        </w:rPr>
        <w:t>б</w:t>
      </w:r>
      <w:r w:rsidRPr="00E262AE">
        <w:rPr>
          <w:rFonts w:ascii="Times New Roman" w:hAnsi="Times New Roman" w:cs="Times New Roman"/>
          <w:sz w:val="28"/>
          <w:szCs w:val="28"/>
        </w:rPr>
        <w:t xml:space="preserve">ных хозяйств – 52,9% (2013г. – 56,7%). </w:t>
      </w:r>
    </w:p>
    <w:p w:rsidR="002A1C95" w:rsidRPr="00E262AE" w:rsidRDefault="002A1C95" w:rsidP="002A1C95">
      <w:pPr>
        <w:shd w:val="clear" w:color="auto" w:fill="FFFFFF"/>
        <w:tabs>
          <w:tab w:val="left" w:pos="5152"/>
          <w:tab w:val="left" w:pos="552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pacing w:val="-1"/>
          <w:sz w:val="28"/>
          <w:szCs w:val="28"/>
        </w:rPr>
        <w:t>Удельный вес продукции растениеводства в общем объеме сельскохозяйстве</w:t>
      </w:r>
      <w:r w:rsidRPr="00E262AE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262AE">
        <w:rPr>
          <w:rFonts w:ascii="Times New Roman" w:hAnsi="Times New Roman" w:cs="Times New Roman"/>
          <w:spacing w:val="-1"/>
          <w:sz w:val="28"/>
          <w:szCs w:val="28"/>
        </w:rPr>
        <w:t xml:space="preserve">ного производства составил – 74,1%  (2013 год – 71,5%).  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 2014 году в хозяйствах всех категорий намолочено 146,6  тыс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онн зе</w:t>
      </w:r>
      <w:r w:rsidRPr="00E262AE">
        <w:rPr>
          <w:rFonts w:ascii="Times New Roman" w:hAnsi="Times New Roman" w:cs="Times New Roman"/>
          <w:sz w:val="28"/>
          <w:szCs w:val="28"/>
        </w:rPr>
        <w:t>р</w:t>
      </w:r>
      <w:r w:rsidRPr="00E262AE">
        <w:rPr>
          <w:rFonts w:ascii="Times New Roman" w:hAnsi="Times New Roman" w:cs="Times New Roman"/>
          <w:sz w:val="28"/>
          <w:szCs w:val="28"/>
        </w:rPr>
        <w:t>на,   или  133,6% к уровню 2013 года.  Производство подсолнечника составило  26,0  тыс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онн . Средняя урожайность зерновых составила 26,7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>/га , подсо</w:t>
      </w:r>
      <w:r w:rsidRPr="00E262AE">
        <w:rPr>
          <w:rFonts w:ascii="Times New Roman" w:hAnsi="Times New Roman" w:cs="Times New Roman"/>
          <w:sz w:val="28"/>
          <w:szCs w:val="28"/>
        </w:rPr>
        <w:t>л</w:t>
      </w:r>
      <w:r w:rsidRPr="00E262AE">
        <w:rPr>
          <w:rFonts w:ascii="Times New Roman" w:hAnsi="Times New Roman" w:cs="Times New Roman"/>
          <w:sz w:val="28"/>
          <w:szCs w:val="28"/>
        </w:rPr>
        <w:t xml:space="preserve">нечника 17,2 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>/га . В сельскохозяйственных предприятиях района производс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 xml:space="preserve">во зерновых   составило 100,8 тыс.тонн  (140,0% к уровню 2013 года). </w:t>
      </w:r>
    </w:p>
    <w:p w:rsidR="002A1C95" w:rsidRPr="00E262AE" w:rsidRDefault="002A1C95" w:rsidP="002A1C9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E262AE">
        <w:rPr>
          <w:rFonts w:ascii="Times New Roman" w:hAnsi="Times New Roman"/>
          <w:sz w:val="28"/>
          <w:szCs w:val="28"/>
        </w:rPr>
        <w:t xml:space="preserve">       В 2014 году объем производства продукции животноводства  составил 796,8 млн.руб., или 101,1% в сопоставимых ценах к уровню 2013 года. Сельскохозяйственными предприятиями  и крестьянско-фермерскими хозяйствами  реализовано мяса на убой  (в живой массе) 390,0 тонн (104,3% к уровню 2013 года),  произведено   молока 4958,0  тонн (102,7%  к уровню 2013 года). Надой на 1 корову составил 4046 кг.</w:t>
      </w:r>
    </w:p>
    <w:p w:rsidR="002A1C95" w:rsidRPr="00E262AE" w:rsidRDefault="002A1C95" w:rsidP="002A1C9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E262AE">
        <w:rPr>
          <w:rFonts w:ascii="Times New Roman" w:hAnsi="Times New Roman"/>
          <w:sz w:val="28"/>
          <w:szCs w:val="28"/>
        </w:rPr>
        <w:t xml:space="preserve">        По состоянию на 01.01.2015 года поголовье КРС составило без малого 4000 голов (112,6% к уровню 2013 года), в том числе коров – 1486 голов (117,7% к уровню 2013 года), овец – 3187 голов (141,4% к уровню 2013 года).</w:t>
      </w:r>
    </w:p>
    <w:p w:rsidR="002A1C95" w:rsidRPr="00E262AE" w:rsidRDefault="002A1C95" w:rsidP="002A1C95">
      <w:pPr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Общий объем средств на поддержку сельскохозяйственных производит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лей района составил 71,7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уб., в том числе:</w:t>
      </w:r>
    </w:p>
    <w:p w:rsidR="002A1C95" w:rsidRPr="00E262AE" w:rsidRDefault="002A1C95" w:rsidP="002A1C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 субсидирование  кредитов -  14,6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уб.;</w:t>
      </w:r>
    </w:p>
    <w:p w:rsidR="002A1C95" w:rsidRPr="00E262AE" w:rsidRDefault="002A1C95" w:rsidP="002A1C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гранты на поддержку начинающих фермеров и семейных животноводч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ских ферм – 11,8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уб. (гранты получили 13 глав КФХ и 2 семейные живо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новодческие фермы);</w:t>
      </w:r>
    </w:p>
    <w:p w:rsidR="002A1C95" w:rsidRPr="00E262AE" w:rsidRDefault="002A1C95" w:rsidP="002A1C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субсидии на поддержку отрасли растениеводства – 37,2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уб.;</w:t>
      </w:r>
    </w:p>
    <w:p w:rsidR="002A1C95" w:rsidRPr="00E262AE" w:rsidRDefault="002A1C95" w:rsidP="002A1C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субсидии на поддержку животноводческой отрасли – 7,4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уб.;</w:t>
      </w:r>
    </w:p>
    <w:p w:rsidR="002A1C95" w:rsidRPr="00E262AE" w:rsidRDefault="002A1C95" w:rsidP="002A1C9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возмещение части затрат на приобретение сельскохозяйственной  техники – 764,0 тыс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2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iCs/>
          <w:sz w:val="28"/>
          <w:szCs w:val="28"/>
        </w:rPr>
      </w:pPr>
      <w:r w:rsidRPr="00E262AE">
        <w:rPr>
          <w:rFonts w:ascii="Times New Roman" w:hAnsi="Times New Roman" w:cs="Times New Roman"/>
          <w:b/>
          <w:iCs/>
          <w:sz w:val="28"/>
          <w:szCs w:val="28"/>
        </w:rPr>
        <w:t>Развитие малого и среднего предпринимательства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keepNext/>
        <w:tabs>
          <w:tab w:val="left" w:pos="694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2AE">
        <w:rPr>
          <w:rFonts w:ascii="Times New Roman" w:hAnsi="Times New Roman" w:cs="Times New Roman"/>
          <w:bCs/>
          <w:sz w:val="28"/>
          <w:szCs w:val="28"/>
        </w:rPr>
        <w:t xml:space="preserve">          По состоянию на 1 января 2015 года в районе осуществляют предприн</w:t>
      </w:r>
      <w:r w:rsidRPr="00E262AE">
        <w:rPr>
          <w:rFonts w:ascii="Times New Roman" w:hAnsi="Times New Roman" w:cs="Times New Roman"/>
          <w:bCs/>
          <w:sz w:val="28"/>
          <w:szCs w:val="28"/>
        </w:rPr>
        <w:t>и</w:t>
      </w:r>
      <w:r w:rsidRPr="00E262AE">
        <w:rPr>
          <w:rFonts w:ascii="Times New Roman" w:hAnsi="Times New Roman" w:cs="Times New Roman"/>
          <w:bCs/>
          <w:sz w:val="28"/>
          <w:szCs w:val="28"/>
        </w:rPr>
        <w:t>мательскую деятельность 1107 субъектов малого предпринимательства.</w:t>
      </w:r>
    </w:p>
    <w:p w:rsidR="002A1C95" w:rsidRPr="00E262AE" w:rsidRDefault="002A1C95" w:rsidP="002A1C95">
      <w:pPr>
        <w:keepNext/>
        <w:tabs>
          <w:tab w:val="left" w:pos="694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В 2014 году   оборот   малых предприятий составил 2720,4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уб., что состав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ло  115,3% в действующих ценах к уровню 2013 года.</w:t>
      </w:r>
    </w:p>
    <w:p w:rsidR="002A1C95" w:rsidRPr="00E262AE" w:rsidRDefault="002A1C95" w:rsidP="002A1C95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На поддержку субъектов малого и среднего предпринимательства </w:t>
      </w:r>
      <w:r w:rsidRPr="00E262AE">
        <w:rPr>
          <w:rFonts w:ascii="Times New Roman" w:hAnsi="Times New Roman" w:cs="Times New Roman"/>
          <w:bCs/>
          <w:sz w:val="28"/>
          <w:szCs w:val="28"/>
        </w:rPr>
        <w:t>направлено 30,8 млн</w:t>
      </w:r>
      <w:proofErr w:type="gramStart"/>
      <w:r w:rsidRPr="00E262AE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bCs/>
          <w:sz w:val="28"/>
          <w:szCs w:val="28"/>
        </w:rPr>
        <w:t>уб. (в 2013 году на поддержку малого предпринимател</w:t>
      </w:r>
      <w:r w:rsidRPr="00E262AE">
        <w:rPr>
          <w:rFonts w:ascii="Times New Roman" w:hAnsi="Times New Roman" w:cs="Times New Roman"/>
          <w:bCs/>
          <w:sz w:val="28"/>
          <w:szCs w:val="28"/>
        </w:rPr>
        <w:t>ь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ства направлено 24,3 млн.руб.).    </w:t>
      </w:r>
    </w:p>
    <w:p w:rsidR="002A1C95" w:rsidRPr="00E262AE" w:rsidRDefault="002A1C95" w:rsidP="002A1C95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В результате реализации </w:t>
      </w:r>
      <w:proofErr w:type="spellStart"/>
      <w:proofErr w:type="gramStart"/>
      <w:r w:rsidRPr="00E262AE">
        <w:rPr>
          <w:rFonts w:ascii="Times New Roman" w:hAnsi="Times New Roman" w:cs="Times New Roman"/>
          <w:sz w:val="28"/>
          <w:szCs w:val="28"/>
        </w:rPr>
        <w:t>бизнес-проектов</w:t>
      </w:r>
      <w:proofErr w:type="spellEnd"/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 в 2015 году предполагается со</w:t>
      </w:r>
      <w:r w:rsidRPr="00E262AE">
        <w:rPr>
          <w:rFonts w:ascii="Times New Roman" w:hAnsi="Times New Roman" w:cs="Times New Roman"/>
          <w:sz w:val="28"/>
          <w:szCs w:val="28"/>
        </w:rPr>
        <w:t>з</w:t>
      </w:r>
      <w:r w:rsidRPr="00E262AE">
        <w:rPr>
          <w:rFonts w:ascii="Times New Roman" w:hAnsi="Times New Roman" w:cs="Times New Roman"/>
          <w:sz w:val="28"/>
          <w:szCs w:val="28"/>
        </w:rPr>
        <w:t xml:space="preserve">дание 38 рабочих мест. 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</w:p>
    <w:p w:rsidR="002A1C95" w:rsidRPr="00E262AE" w:rsidRDefault="002A1C95" w:rsidP="002A1C95">
      <w:pPr>
        <w:keepNext/>
        <w:tabs>
          <w:tab w:val="left" w:pos="694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 районе сформирована базовая система поддержки малого бизнеса, пре</w:t>
      </w:r>
      <w:r w:rsidRPr="00E262AE">
        <w:rPr>
          <w:rFonts w:ascii="Times New Roman" w:hAnsi="Times New Roman" w:cs="Times New Roman"/>
          <w:sz w:val="28"/>
          <w:szCs w:val="28"/>
        </w:rPr>
        <w:t>д</w:t>
      </w:r>
      <w:r w:rsidRPr="00E262AE">
        <w:rPr>
          <w:rFonts w:ascii="Times New Roman" w:hAnsi="Times New Roman" w:cs="Times New Roman"/>
          <w:sz w:val="28"/>
          <w:szCs w:val="28"/>
        </w:rPr>
        <w:t>ставляющая собой комплекс правовых, организационных и финансовых мех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низмов. Это  «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Богучарский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центр поддержки предпринимательства» и Фонд содействия кредитованию малого и среднего  предпринимательства. О</w:t>
      </w:r>
      <w:r w:rsidRPr="00E262AE">
        <w:rPr>
          <w:rFonts w:ascii="Times New Roman" w:hAnsi="Times New Roman" w:cs="Times New Roman"/>
          <w:sz w:val="28"/>
          <w:szCs w:val="28"/>
        </w:rPr>
        <w:t>р</w:t>
      </w:r>
      <w:r w:rsidRPr="00E262AE">
        <w:rPr>
          <w:rFonts w:ascii="Times New Roman" w:hAnsi="Times New Roman" w:cs="Times New Roman"/>
          <w:sz w:val="28"/>
          <w:szCs w:val="28"/>
        </w:rPr>
        <w:t>ганизации оказывают юридические, консультационные услуги предпринимат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 xml:space="preserve">лям, услуги по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микрофинансированию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субъектов малого предпринимательс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 xml:space="preserve">ва. </w:t>
      </w:r>
    </w:p>
    <w:p w:rsidR="002A1C95" w:rsidRPr="00E262AE" w:rsidRDefault="002A1C95" w:rsidP="002A1C95">
      <w:pPr>
        <w:pStyle w:val="21"/>
        <w:widowControl w:val="0"/>
        <w:tabs>
          <w:tab w:val="left" w:pos="540"/>
        </w:tabs>
        <w:ind w:firstLine="567"/>
        <w:rPr>
          <w:sz w:val="28"/>
          <w:szCs w:val="28"/>
        </w:rPr>
      </w:pPr>
      <w:r w:rsidRPr="00E262AE">
        <w:rPr>
          <w:sz w:val="28"/>
          <w:szCs w:val="28"/>
        </w:rPr>
        <w:t>В 2015 году администрация Богучарского муниципального района продолжит осуществлять активные меры поддержки субъектов малого и среднего предпринимательства.</w:t>
      </w:r>
    </w:p>
    <w:p w:rsidR="002A1C95" w:rsidRPr="00E262AE" w:rsidRDefault="002A1C95" w:rsidP="002A1C95">
      <w:pPr>
        <w:pStyle w:val="21"/>
        <w:widowControl w:val="0"/>
        <w:tabs>
          <w:tab w:val="left" w:pos="540"/>
        </w:tabs>
        <w:ind w:firstLine="567"/>
        <w:rPr>
          <w:sz w:val="28"/>
          <w:szCs w:val="28"/>
        </w:rPr>
      </w:pP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62AE">
        <w:rPr>
          <w:rFonts w:ascii="Times New Roman" w:hAnsi="Times New Roman" w:cs="Times New Roman"/>
          <w:b/>
          <w:sz w:val="28"/>
          <w:szCs w:val="28"/>
        </w:rPr>
        <w:t>Жилищное</w:t>
      </w:r>
      <w:r w:rsidRPr="00E262AE">
        <w:rPr>
          <w:rFonts w:ascii="Times New Roman" w:hAnsi="Times New Roman" w:cs="Times New Roman"/>
          <w:b/>
          <w:bCs/>
          <w:sz w:val="28"/>
          <w:szCs w:val="28"/>
        </w:rPr>
        <w:t xml:space="preserve"> строительство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Жилищное строительство в основном ведётся за счёт средств индивид</w:t>
      </w:r>
      <w:r w:rsidRPr="00E262AE">
        <w:rPr>
          <w:rFonts w:ascii="Times New Roman" w:hAnsi="Times New Roman" w:cs="Times New Roman"/>
          <w:sz w:val="28"/>
          <w:szCs w:val="28"/>
        </w:rPr>
        <w:t>у</w:t>
      </w:r>
      <w:r w:rsidRPr="00E262AE">
        <w:rPr>
          <w:rFonts w:ascii="Times New Roman" w:hAnsi="Times New Roman" w:cs="Times New Roman"/>
          <w:sz w:val="28"/>
          <w:szCs w:val="28"/>
        </w:rPr>
        <w:t>альных застройщиков. На 01.01.2015 года в стадии строительства   находи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 xml:space="preserve">ся 34 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  жилых дома.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AE">
        <w:rPr>
          <w:rFonts w:ascii="Times New Roman" w:hAnsi="Times New Roman" w:cs="Times New Roman"/>
          <w:sz w:val="28"/>
          <w:szCs w:val="28"/>
        </w:rPr>
        <w:t>Введены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 в эксплуатацию 39  индивидуальных жилых домов общей пл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 xml:space="preserve">щадью 5266,4  кв.м.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Выдано 47 разрешений на строительство и реконструкцию  объектов капитального строительства и 29 разрешений на ввод объектов в эксплу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тацию.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Разработано и утверждено 44 градостроительных плана земельных учас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ков для строительства и реконструкции объектов капитального строительс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ва.</w:t>
      </w:r>
      <w:r w:rsidRPr="00E262AE">
        <w:rPr>
          <w:rFonts w:ascii="Times New Roman" w:hAnsi="Times New Roman" w:cs="Times New Roman"/>
          <w:sz w:val="28"/>
          <w:szCs w:val="28"/>
        </w:rPr>
        <w:tab/>
        <w:t xml:space="preserve"> Подготовлено и выдано индивидуальным застройщикам 22 акта  выб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ра  и  схем  земельных участков  для согласования с заинтересованными служб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ми при подключении к существующим сетям водопровода, при строительстве, р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конструкции объектов капитального строительства, а также объектов    вспом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гательного характера, временных и линейных объектов. И этот перечень можно кратно продолжать.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rPr>
          <w:rFonts w:ascii="Times New Roman" w:hAnsi="Times New Roman" w:cs="Times New Roman"/>
          <w:b/>
          <w:sz w:val="28"/>
          <w:szCs w:val="28"/>
        </w:rPr>
      </w:pPr>
      <w:r w:rsidRPr="00E262AE">
        <w:rPr>
          <w:rFonts w:ascii="Times New Roman" w:hAnsi="Times New Roman" w:cs="Times New Roman"/>
          <w:b/>
          <w:sz w:val="28"/>
          <w:szCs w:val="28"/>
        </w:rPr>
        <w:t>Промышленное производство</w:t>
      </w:r>
    </w:p>
    <w:p w:rsidR="002A1C95" w:rsidRPr="00E262AE" w:rsidRDefault="002A1C95" w:rsidP="002A1C95">
      <w:pPr>
        <w:rPr>
          <w:rFonts w:ascii="Times New Roman" w:hAnsi="Times New Roman" w:cs="Times New Roman"/>
          <w:b/>
          <w:sz w:val="28"/>
          <w:szCs w:val="28"/>
        </w:rPr>
      </w:pPr>
    </w:p>
    <w:p w:rsidR="002A1C95" w:rsidRPr="00E262AE" w:rsidRDefault="002A1C95" w:rsidP="002A1C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Выпуск и отгрузку промышленной продукции на территории района осуществляют 8 предприятий, основными видами экономической деятельности которых являются: добыча полезных ископаемых, производство пищевых продуктов, производство машин и оборудов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ния, деятельность по производству и распределению  электроэнергии, газа и воды.</w:t>
      </w:r>
    </w:p>
    <w:p w:rsidR="002A1C95" w:rsidRPr="00E262AE" w:rsidRDefault="002A1C95" w:rsidP="002A1C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  2014 году объем производства в целом по видам промышленной де</w:t>
      </w:r>
      <w:r w:rsidRPr="00E262AE">
        <w:rPr>
          <w:rFonts w:ascii="Times New Roman" w:hAnsi="Times New Roman" w:cs="Times New Roman"/>
          <w:sz w:val="28"/>
          <w:szCs w:val="28"/>
        </w:rPr>
        <w:t>я</w:t>
      </w:r>
      <w:r w:rsidRPr="00E262AE">
        <w:rPr>
          <w:rFonts w:ascii="Times New Roman" w:hAnsi="Times New Roman" w:cs="Times New Roman"/>
          <w:sz w:val="28"/>
          <w:szCs w:val="28"/>
        </w:rPr>
        <w:t xml:space="preserve">тельности в физическом исчислении увеличился и составил 105% к уровню  2013 года.  </w:t>
      </w:r>
    </w:p>
    <w:p w:rsidR="002A1C95" w:rsidRPr="00E262AE" w:rsidRDefault="002A1C95" w:rsidP="002A1C9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2AE">
        <w:rPr>
          <w:rFonts w:ascii="Times New Roman" w:hAnsi="Times New Roman" w:cs="Times New Roman"/>
          <w:color w:val="000000"/>
          <w:sz w:val="28"/>
          <w:szCs w:val="28"/>
        </w:rPr>
        <w:t>Рост производства отмечен на 3-х  предприятиях: ООО «</w:t>
      </w:r>
      <w:proofErr w:type="spellStart"/>
      <w:r w:rsidRPr="00E262AE">
        <w:rPr>
          <w:rFonts w:ascii="Times New Roman" w:hAnsi="Times New Roman" w:cs="Times New Roman"/>
          <w:color w:val="000000"/>
          <w:sz w:val="28"/>
          <w:szCs w:val="28"/>
        </w:rPr>
        <w:t>Богучарский</w:t>
      </w:r>
      <w:proofErr w:type="spellEnd"/>
      <w:r w:rsidRPr="00E262AE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ЗРМ» - 119,5%, ОАО «</w:t>
      </w:r>
      <w:proofErr w:type="spellStart"/>
      <w:r w:rsidRPr="00E262AE">
        <w:rPr>
          <w:rFonts w:ascii="Times New Roman" w:hAnsi="Times New Roman" w:cs="Times New Roman"/>
          <w:color w:val="000000"/>
          <w:sz w:val="28"/>
          <w:szCs w:val="28"/>
        </w:rPr>
        <w:t>Богучармолоко</w:t>
      </w:r>
      <w:proofErr w:type="spellEnd"/>
      <w:r w:rsidRPr="00E262AE">
        <w:rPr>
          <w:rFonts w:ascii="Times New Roman" w:hAnsi="Times New Roman" w:cs="Times New Roman"/>
          <w:color w:val="000000"/>
          <w:sz w:val="28"/>
          <w:szCs w:val="28"/>
        </w:rPr>
        <w:t>» - 123,6%,  МКУП «</w:t>
      </w:r>
      <w:proofErr w:type="spellStart"/>
      <w:r w:rsidRPr="00E262AE">
        <w:rPr>
          <w:rFonts w:ascii="Times New Roman" w:hAnsi="Times New Roman" w:cs="Times New Roman"/>
          <w:color w:val="000000"/>
          <w:sz w:val="28"/>
          <w:szCs w:val="28"/>
        </w:rPr>
        <w:t>Богучаркоммунсе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вис</w:t>
      </w:r>
      <w:proofErr w:type="spellEnd"/>
      <w:r w:rsidRPr="00E262AE">
        <w:rPr>
          <w:rFonts w:ascii="Times New Roman" w:hAnsi="Times New Roman" w:cs="Times New Roman"/>
          <w:color w:val="000000"/>
          <w:sz w:val="28"/>
          <w:szCs w:val="28"/>
        </w:rPr>
        <w:t>» - 112,7 %.</w:t>
      </w:r>
    </w:p>
    <w:p w:rsidR="002A1C95" w:rsidRPr="00E262AE" w:rsidRDefault="002A1C95" w:rsidP="002A1C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Объем отгруженных товаров собственного производства в целом по ра</w:t>
      </w:r>
      <w:r w:rsidRPr="00E262AE">
        <w:rPr>
          <w:rFonts w:ascii="Times New Roman" w:hAnsi="Times New Roman" w:cs="Times New Roman"/>
          <w:sz w:val="28"/>
          <w:szCs w:val="28"/>
        </w:rPr>
        <w:t>й</w:t>
      </w:r>
      <w:r w:rsidRPr="00E262AE">
        <w:rPr>
          <w:rFonts w:ascii="Times New Roman" w:hAnsi="Times New Roman" w:cs="Times New Roman"/>
          <w:sz w:val="28"/>
          <w:szCs w:val="28"/>
        </w:rPr>
        <w:t xml:space="preserve">ону в 2014 году  составил 898,843  млн. руб. (99% к  уровню 2013 году). </w:t>
      </w:r>
    </w:p>
    <w:p w:rsidR="002A1C95" w:rsidRPr="00E262AE" w:rsidRDefault="002A1C95" w:rsidP="002A1C95">
      <w:pPr>
        <w:shd w:val="clear" w:color="auto" w:fill="FFFFFF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Структура производства (по объему отгруженных товаров собственного производства) существенно не изменилась и составила: «Добыча полезных и</w:t>
      </w:r>
      <w:r w:rsidRPr="00E262AE">
        <w:rPr>
          <w:rFonts w:ascii="Times New Roman" w:hAnsi="Times New Roman" w:cs="Times New Roman"/>
          <w:sz w:val="28"/>
          <w:szCs w:val="28"/>
        </w:rPr>
        <w:t>с</w:t>
      </w:r>
      <w:r w:rsidRPr="00E262AE">
        <w:rPr>
          <w:rFonts w:ascii="Times New Roman" w:hAnsi="Times New Roman" w:cs="Times New Roman"/>
          <w:sz w:val="28"/>
          <w:szCs w:val="28"/>
        </w:rPr>
        <w:t>копаемых» – 18% от общего объема, «Обрабатывающие производства» – 77%, «Производство и распределение электр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энергии, газа и воды» – 5%.</w:t>
      </w:r>
    </w:p>
    <w:p w:rsidR="002A1C95" w:rsidRPr="00E262AE" w:rsidRDefault="002A1C95" w:rsidP="002A1C95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2A1C95" w:rsidRPr="00E262AE" w:rsidRDefault="002A1C95" w:rsidP="002A1C95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  <w:r w:rsidRPr="00E262AE">
        <w:rPr>
          <w:rFonts w:ascii="Times New Roman" w:hAnsi="Times New Roman"/>
          <w:b/>
          <w:color w:val="000000"/>
          <w:sz w:val="28"/>
          <w:szCs w:val="28"/>
        </w:rPr>
        <w:t>Транспорт</w:t>
      </w:r>
    </w:p>
    <w:p w:rsidR="002A1C95" w:rsidRPr="00E262AE" w:rsidRDefault="002A1C95" w:rsidP="002A1C95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2A1C95" w:rsidRPr="00E262AE" w:rsidRDefault="002A1C95" w:rsidP="002A1C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 районе осуществляют транспортные услуги 3 предприятия. Пассажи</w:t>
      </w:r>
      <w:r w:rsidRPr="00E262AE">
        <w:rPr>
          <w:rFonts w:ascii="Times New Roman" w:hAnsi="Times New Roman" w:cs="Times New Roman"/>
          <w:sz w:val="28"/>
          <w:szCs w:val="28"/>
        </w:rPr>
        <w:t>р</w:t>
      </w:r>
      <w:r w:rsidRPr="00E262AE">
        <w:rPr>
          <w:rFonts w:ascii="Times New Roman" w:hAnsi="Times New Roman" w:cs="Times New Roman"/>
          <w:sz w:val="28"/>
          <w:szCs w:val="28"/>
        </w:rPr>
        <w:t>ские перевозки осуществляет ОАО «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Богучарское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АТП». Предприятие обслуж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 xml:space="preserve">вает 19 пригородных маршрутов  и 1 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междугородний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.  ООО «Экспресс» 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и  ООО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АгроСпутник-Транс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>» выполняют грузовые перевозки.</w:t>
      </w:r>
    </w:p>
    <w:p w:rsidR="002A1C95" w:rsidRPr="00E262AE" w:rsidRDefault="002A1C95" w:rsidP="002A1C95">
      <w:pPr>
        <w:pStyle w:val="2"/>
        <w:shd w:val="clear" w:color="auto" w:fill="auto"/>
        <w:spacing w:line="240" w:lineRule="auto"/>
        <w:ind w:left="20" w:right="20" w:firstLine="709"/>
        <w:rPr>
          <w:sz w:val="28"/>
          <w:szCs w:val="28"/>
        </w:rPr>
      </w:pPr>
      <w:r w:rsidRPr="00E262AE">
        <w:rPr>
          <w:sz w:val="28"/>
          <w:szCs w:val="28"/>
        </w:rPr>
        <w:t>С начала 2014 года  объем перевозимых грузов автомобильным транспортом ООО «</w:t>
      </w:r>
      <w:proofErr w:type="spellStart"/>
      <w:r w:rsidRPr="00E262AE">
        <w:rPr>
          <w:sz w:val="28"/>
          <w:szCs w:val="28"/>
        </w:rPr>
        <w:t>АгроСпутник-Транс</w:t>
      </w:r>
      <w:proofErr w:type="spellEnd"/>
      <w:r w:rsidRPr="00E262AE">
        <w:rPr>
          <w:sz w:val="28"/>
          <w:szCs w:val="28"/>
        </w:rPr>
        <w:t xml:space="preserve">» </w:t>
      </w:r>
      <w:proofErr w:type="gramStart"/>
      <w:r w:rsidRPr="00E262AE">
        <w:rPr>
          <w:sz w:val="28"/>
          <w:szCs w:val="28"/>
        </w:rPr>
        <w:t>и ООО</w:t>
      </w:r>
      <w:proofErr w:type="gramEnd"/>
      <w:r w:rsidRPr="00E262AE">
        <w:rPr>
          <w:sz w:val="28"/>
          <w:szCs w:val="28"/>
        </w:rPr>
        <w:t xml:space="preserve"> «Экспресс» составил 124,3 тыс. тонн (в 2,7 раза больше уровня прошлого года). Грузооборот составил 16696,0  тыс. т/км</w:t>
      </w:r>
      <w:proofErr w:type="gramStart"/>
      <w:r w:rsidRPr="00E262AE">
        <w:rPr>
          <w:sz w:val="28"/>
          <w:szCs w:val="28"/>
        </w:rPr>
        <w:t>.</w:t>
      </w:r>
      <w:proofErr w:type="gramEnd"/>
      <w:r w:rsidRPr="00E262AE">
        <w:rPr>
          <w:sz w:val="28"/>
          <w:szCs w:val="28"/>
        </w:rPr>
        <w:t xml:space="preserve">  ( </w:t>
      </w:r>
      <w:proofErr w:type="gramStart"/>
      <w:r w:rsidRPr="00E262AE">
        <w:rPr>
          <w:sz w:val="28"/>
          <w:szCs w:val="28"/>
        </w:rPr>
        <w:t>в</w:t>
      </w:r>
      <w:proofErr w:type="gramEnd"/>
      <w:r w:rsidRPr="00E262AE">
        <w:rPr>
          <w:sz w:val="28"/>
          <w:szCs w:val="28"/>
        </w:rPr>
        <w:t xml:space="preserve"> 2 раза больше уровня 2013 года).  </w:t>
      </w:r>
      <w:proofErr w:type="gramStart"/>
      <w:r w:rsidRPr="00E262AE">
        <w:rPr>
          <w:sz w:val="28"/>
          <w:szCs w:val="28"/>
        </w:rPr>
        <w:t xml:space="preserve">Прирост объемов по предприятиям обусловлен работой автомобилей по перевозке щебня, песка, строительных материалов,  запчастей, продукции растениеводства (зерно, подсолнечник, отруби, жмых и т. д.).  </w:t>
      </w:r>
      <w:proofErr w:type="gramEnd"/>
    </w:p>
    <w:p w:rsidR="002A1C95" w:rsidRPr="00E262AE" w:rsidRDefault="002A1C95" w:rsidP="002A1C95">
      <w:pPr>
        <w:pStyle w:val="2"/>
        <w:shd w:val="clear" w:color="auto" w:fill="auto"/>
        <w:spacing w:line="240" w:lineRule="auto"/>
        <w:ind w:left="20" w:right="20" w:firstLine="709"/>
        <w:rPr>
          <w:sz w:val="28"/>
          <w:szCs w:val="28"/>
        </w:rPr>
      </w:pPr>
      <w:r w:rsidRPr="00E262AE">
        <w:rPr>
          <w:sz w:val="28"/>
          <w:szCs w:val="28"/>
        </w:rPr>
        <w:t>Автотранспортным предприятием ОАО «</w:t>
      </w:r>
      <w:proofErr w:type="spellStart"/>
      <w:r w:rsidRPr="00E262AE">
        <w:rPr>
          <w:sz w:val="28"/>
          <w:szCs w:val="28"/>
        </w:rPr>
        <w:t>Богучарское</w:t>
      </w:r>
      <w:proofErr w:type="spellEnd"/>
      <w:r w:rsidRPr="00E262AE">
        <w:rPr>
          <w:sz w:val="28"/>
          <w:szCs w:val="28"/>
        </w:rPr>
        <w:t xml:space="preserve"> АТП» с января по декабрь  перевезено 475,4 тыс</w:t>
      </w:r>
      <w:proofErr w:type="gramStart"/>
      <w:r w:rsidRPr="00E262AE">
        <w:rPr>
          <w:sz w:val="28"/>
          <w:szCs w:val="28"/>
        </w:rPr>
        <w:t>.ч</w:t>
      </w:r>
      <w:proofErr w:type="gramEnd"/>
      <w:r w:rsidRPr="00E262AE">
        <w:rPr>
          <w:sz w:val="28"/>
          <w:szCs w:val="28"/>
        </w:rPr>
        <w:t>ел.,  количество пассажиров снизилось на 44% к уровню 2013 года. Это  связано  с изменением порядка расчета, а также с тем, что пассажирские перевозки по городу осуществляют частные перевозчики. Пассажирооборот автомобильного транспорта в ОАО «</w:t>
      </w:r>
      <w:proofErr w:type="spellStart"/>
      <w:r w:rsidRPr="00E262AE">
        <w:rPr>
          <w:sz w:val="28"/>
          <w:szCs w:val="28"/>
        </w:rPr>
        <w:t>Богучарское</w:t>
      </w:r>
      <w:proofErr w:type="spellEnd"/>
      <w:r w:rsidRPr="00E262AE">
        <w:rPr>
          <w:sz w:val="28"/>
          <w:szCs w:val="28"/>
        </w:rPr>
        <w:t xml:space="preserve"> АТП»  за  2014 год  составил  18655,0 тыс. </w:t>
      </w:r>
      <w:proofErr w:type="spellStart"/>
      <w:r w:rsidRPr="00E262AE">
        <w:rPr>
          <w:sz w:val="28"/>
          <w:szCs w:val="28"/>
        </w:rPr>
        <w:t>пас</w:t>
      </w:r>
      <w:proofErr w:type="gramStart"/>
      <w:r w:rsidRPr="00E262AE">
        <w:rPr>
          <w:sz w:val="28"/>
          <w:szCs w:val="28"/>
        </w:rPr>
        <w:t>.к</w:t>
      </w:r>
      <w:proofErr w:type="gramEnd"/>
      <w:r w:rsidRPr="00E262AE">
        <w:rPr>
          <w:sz w:val="28"/>
          <w:szCs w:val="28"/>
        </w:rPr>
        <w:t>м</w:t>
      </w:r>
      <w:proofErr w:type="spellEnd"/>
      <w:r w:rsidRPr="00E262AE">
        <w:rPr>
          <w:sz w:val="28"/>
          <w:szCs w:val="28"/>
        </w:rPr>
        <w:t>.</w:t>
      </w:r>
    </w:p>
    <w:p w:rsidR="002A1C95" w:rsidRPr="00E262AE" w:rsidRDefault="002A1C95" w:rsidP="002A1C95">
      <w:pPr>
        <w:pStyle w:val="2"/>
        <w:shd w:val="clear" w:color="auto" w:fill="auto"/>
        <w:spacing w:line="240" w:lineRule="auto"/>
        <w:ind w:left="20" w:right="20" w:firstLine="709"/>
        <w:rPr>
          <w:sz w:val="28"/>
          <w:szCs w:val="28"/>
        </w:rPr>
      </w:pPr>
    </w:p>
    <w:p w:rsidR="002A1C95" w:rsidRPr="00E262AE" w:rsidRDefault="002A1C95" w:rsidP="002A1C95">
      <w:pPr>
        <w:pStyle w:val="a7"/>
        <w:jc w:val="both"/>
        <w:rPr>
          <w:rFonts w:ascii="Times New Roman" w:hAnsi="Times New Roman"/>
          <w:b/>
          <w:bCs/>
          <w:sz w:val="28"/>
          <w:szCs w:val="28"/>
        </w:rPr>
      </w:pPr>
      <w:r w:rsidRPr="00E262AE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E262AE">
        <w:rPr>
          <w:rFonts w:ascii="Times New Roman" w:hAnsi="Times New Roman"/>
          <w:b/>
          <w:bCs/>
          <w:sz w:val="28"/>
          <w:szCs w:val="28"/>
        </w:rPr>
        <w:t>Инвестиционная деятельность</w:t>
      </w:r>
    </w:p>
    <w:p w:rsidR="002A1C95" w:rsidRPr="00E262AE" w:rsidRDefault="002A1C95" w:rsidP="002A1C95">
      <w:pPr>
        <w:pStyle w:val="a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Объем инвестиций за счет всех источников финансирования составил 624,0   млн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уб.,  что в 2 раза превысило уровень  2013  года. </w:t>
      </w:r>
      <w:r w:rsidRPr="00E262AE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AE">
        <w:rPr>
          <w:rFonts w:ascii="Times New Roman" w:hAnsi="Times New Roman" w:cs="Times New Roman"/>
          <w:sz w:val="28"/>
          <w:szCs w:val="28"/>
        </w:rPr>
        <w:t>Основными инвестиционными площадками  являются спортивный комплекс в г. Богучар – 65  млн. руб., спортивная площадка в МКОУ «Лебеди</w:t>
      </w:r>
      <w:r w:rsidRPr="00E262AE">
        <w:rPr>
          <w:rFonts w:ascii="Times New Roman" w:hAnsi="Times New Roman" w:cs="Times New Roman"/>
          <w:sz w:val="28"/>
          <w:szCs w:val="28"/>
        </w:rPr>
        <w:t>н</w:t>
      </w:r>
      <w:r w:rsidRPr="00E262AE">
        <w:rPr>
          <w:rFonts w:ascii="Times New Roman" w:hAnsi="Times New Roman" w:cs="Times New Roman"/>
          <w:sz w:val="28"/>
          <w:szCs w:val="28"/>
        </w:rPr>
        <w:t xml:space="preserve">ская СОШ» - 4,4 млн. руб., строительство школы на 260 человек  в с. Радченское – 35,2 млн. руб., строительство детского сада в с. Монастырщина – 2,7  млн. руб. (проектно – сметная документация), строительство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в с.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Дьяченково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– 4,14 млн. руб., строительство тротуаров в с. Подколодновка – 5, 2 млн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. руб.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В разрезе видов экономической деятельности инвестиции распредел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лись следующим образом: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в сельское хозяйство - 38,4млн. руб.;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в обрабатывающую промышленность  7,9 млн. руб.;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в сферу «образование»</w:t>
      </w:r>
      <w:r w:rsidRPr="00E262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AE">
        <w:rPr>
          <w:rFonts w:ascii="Times New Roman" w:hAnsi="Times New Roman" w:cs="Times New Roman"/>
          <w:sz w:val="28"/>
          <w:szCs w:val="28"/>
        </w:rPr>
        <w:t>инвестировано  113,8 млн. руб.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Инвестиции направл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ны на строительство спорткомплекса, спортивной площадки, школы, детск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го сада, на приобретение транспортных средств, оборудования, компьютеров, п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полнение библиотечных фондов, оборудования для школьных стол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 xml:space="preserve">вых и пр.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- в сферу </w:t>
      </w:r>
      <w:r w:rsidRPr="00E262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AE">
        <w:rPr>
          <w:rFonts w:ascii="Times New Roman" w:hAnsi="Times New Roman" w:cs="Times New Roman"/>
          <w:sz w:val="28"/>
          <w:szCs w:val="28"/>
        </w:rPr>
        <w:t xml:space="preserve">торговли инвестировано  3,7 млн. руб.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- на строительство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Дьяченково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и обеспечение его оборудов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 xml:space="preserve">нием направлено  4,14 млн. руб.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в  сфере государственного управления инвестиции составили 7,5 млн. руб.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Подрядными организациями района   выполнено работ на сумму 48,9  млн. руб., что составляет 109% к уровню 2013 года. Все работы выполнены собс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венными силами.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E262AE">
        <w:rPr>
          <w:rFonts w:ascii="Times New Roman" w:eastAsia="MS Mincho" w:hAnsi="Times New Roman" w:cs="Times New Roman"/>
          <w:b/>
          <w:bCs/>
          <w:sz w:val="28"/>
          <w:szCs w:val="28"/>
        </w:rPr>
        <w:t>Демография</w:t>
      </w:r>
    </w:p>
    <w:p w:rsidR="002A1C95" w:rsidRPr="00E262AE" w:rsidRDefault="002A1C95" w:rsidP="002A1C95">
      <w:pPr>
        <w:pStyle w:val="a6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bCs/>
          <w:sz w:val="28"/>
          <w:szCs w:val="28"/>
        </w:rPr>
        <w:t xml:space="preserve">Демографическая ситуация </w:t>
      </w:r>
      <w:r w:rsidRPr="00E262AE">
        <w:rPr>
          <w:rFonts w:ascii="Times New Roman" w:hAnsi="Times New Roman" w:cs="Times New Roman"/>
          <w:sz w:val="28"/>
          <w:szCs w:val="28"/>
        </w:rPr>
        <w:t>в районе, по-прежнему, характеризуется с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кращением численности населения, смертность превышает рождаемость.</w:t>
      </w:r>
    </w:p>
    <w:p w:rsidR="002A1C95" w:rsidRPr="00E262AE" w:rsidRDefault="002A1C95" w:rsidP="002A1C95">
      <w:pPr>
        <w:pStyle w:val="a4"/>
        <w:ind w:firstLine="708"/>
        <w:rPr>
          <w:szCs w:val="28"/>
        </w:rPr>
      </w:pPr>
      <w:r w:rsidRPr="00E262AE">
        <w:rPr>
          <w:szCs w:val="28"/>
        </w:rPr>
        <w:t>По состоянию на 1 января  2015 года  численность населения составила 35602 чел. и снизилась на 365 чел.  к уровню 2013года.   В 2014 году  родилось 399 детей (2013 год -  422 чел.).  Смертность по сравнению с 2013 годом выро</w:t>
      </w:r>
      <w:r w:rsidRPr="00E262AE">
        <w:rPr>
          <w:szCs w:val="28"/>
        </w:rPr>
        <w:t>с</w:t>
      </w:r>
      <w:r w:rsidRPr="00E262AE">
        <w:rPr>
          <w:szCs w:val="28"/>
        </w:rPr>
        <w:t>ла и  составила 546 чел. (2013 год -  496 чел.). Естественная убыль составила  276 чел. (в 2013 году - 137 чел.).  В 2014 году отток   жителей за счет миграции населения составил - 89 чел. (2013 год – 163 чел.).</w:t>
      </w: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262AE">
        <w:rPr>
          <w:rFonts w:ascii="Times New Roman" w:hAnsi="Times New Roman" w:cs="Times New Roman"/>
          <w:b/>
          <w:sz w:val="28"/>
          <w:szCs w:val="28"/>
        </w:rPr>
        <w:t>Занятость населения</w:t>
      </w: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В экономике района занято 16,8 тыс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ел.  (47% населения района). 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bCs/>
          <w:sz w:val="28"/>
          <w:szCs w:val="28"/>
        </w:rPr>
        <w:t>По состоянию на 1 января 2015 года в службе занятости района зарегис</w:t>
      </w:r>
      <w:r w:rsidRPr="00E262AE">
        <w:rPr>
          <w:rFonts w:ascii="Times New Roman" w:hAnsi="Times New Roman" w:cs="Times New Roman"/>
          <w:bCs/>
          <w:sz w:val="28"/>
          <w:szCs w:val="28"/>
        </w:rPr>
        <w:t>т</w:t>
      </w:r>
      <w:r w:rsidRPr="00E262AE">
        <w:rPr>
          <w:rFonts w:ascii="Times New Roman" w:hAnsi="Times New Roman" w:cs="Times New Roman"/>
          <w:bCs/>
          <w:sz w:val="28"/>
          <w:szCs w:val="28"/>
        </w:rPr>
        <w:t>рировано 265 безработных (2013год – 275 чел.). Уровень зарегистрированной безработицы в районе сост</w:t>
      </w:r>
      <w:r w:rsidRPr="00E262AE">
        <w:rPr>
          <w:rFonts w:ascii="Times New Roman" w:hAnsi="Times New Roman" w:cs="Times New Roman"/>
          <w:bCs/>
          <w:sz w:val="28"/>
          <w:szCs w:val="28"/>
        </w:rPr>
        <w:t>а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вил 1,39% (2013 год – 1,44%), при </w:t>
      </w:r>
      <w:proofErr w:type="spellStart"/>
      <w:r w:rsidRPr="00E262AE">
        <w:rPr>
          <w:rFonts w:ascii="Times New Roman" w:hAnsi="Times New Roman" w:cs="Times New Roman"/>
          <w:bCs/>
          <w:sz w:val="28"/>
          <w:szCs w:val="28"/>
        </w:rPr>
        <w:t>среднеобластном</w:t>
      </w:r>
      <w:proofErr w:type="spellEnd"/>
      <w:r w:rsidRPr="00E262AE">
        <w:rPr>
          <w:rFonts w:ascii="Times New Roman" w:hAnsi="Times New Roman" w:cs="Times New Roman"/>
          <w:bCs/>
          <w:sz w:val="28"/>
          <w:szCs w:val="28"/>
        </w:rPr>
        <w:t xml:space="preserve"> 1%.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  <w:t>Из 1034 человек обратившихся в Центр занятости населения Богучарск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го    района 615 человек были трудоустроены.</w:t>
      </w: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noProof/>
          <w:sz w:val="28"/>
          <w:szCs w:val="28"/>
        </w:rPr>
      </w:pPr>
      <w:r w:rsidRPr="00E262AE">
        <w:rPr>
          <w:rFonts w:ascii="Times New Roman" w:hAnsi="Times New Roman" w:cs="Times New Roman"/>
          <w:b/>
          <w:noProof/>
          <w:sz w:val="28"/>
          <w:szCs w:val="28"/>
        </w:rPr>
        <w:t>К вопросу «муниципального  имущества».</w:t>
      </w:r>
    </w:p>
    <w:p w:rsidR="002A1C95" w:rsidRPr="00E262AE" w:rsidRDefault="002A1C95" w:rsidP="002A1C95">
      <w:pPr>
        <w:pStyle w:val="a6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Вся проводимая в 2014 году работа администрации района в целях с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хранности и эффективного использования муниципальной собственности и земельных ресурсов рассматривалась, как источник пополнения консолидированного бюджета. Реестр муниципальной собственн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сти Богучарского района состоит из 783 объектов недвижимого имущества и сооружений, 73 транспор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ных средств.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 бюджет района за 2014 год поступило 30084 тыс. рублей от использ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вания земли и муниципального имущества.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 целях реализации приоритетного национального проекта «Доступное и комфортное жильё гражданам России» продолжена работа по формированию и выделению земельных участков под жилищное строительство. В 2014 году проведено 17 аукционов по продаже незастроенных земельных участков, пр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доставлено для строительства – 72825 кв.м., в том числе для индивидуал</w:t>
      </w:r>
      <w:r w:rsidRPr="00E262AE">
        <w:rPr>
          <w:rFonts w:ascii="Times New Roman" w:hAnsi="Times New Roman" w:cs="Times New Roman"/>
          <w:sz w:val="28"/>
          <w:szCs w:val="28"/>
        </w:rPr>
        <w:t>ь</w:t>
      </w:r>
      <w:r w:rsidRPr="00E262AE">
        <w:rPr>
          <w:rFonts w:ascii="Times New Roman" w:hAnsi="Times New Roman" w:cs="Times New Roman"/>
          <w:sz w:val="28"/>
          <w:szCs w:val="28"/>
        </w:rPr>
        <w:t>ного жилищного строительства – 50964 кв.м. Многодетным семьям предоста</w:t>
      </w:r>
      <w:r w:rsidRPr="00E262AE">
        <w:rPr>
          <w:rFonts w:ascii="Times New Roman" w:hAnsi="Times New Roman" w:cs="Times New Roman"/>
          <w:sz w:val="28"/>
          <w:szCs w:val="28"/>
        </w:rPr>
        <w:t>в</w:t>
      </w:r>
      <w:r w:rsidRPr="00E262AE">
        <w:rPr>
          <w:rFonts w:ascii="Times New Roman" w:hAnsi="Times New Roman" w:cs="Times New Roman"/>
          <w:sz w:val="28"/>
          <w:szCs w:val="28"/>
        </w:rPr>
        <w:t>лено 7 земельных участков общей площадью 7029 кв.м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Регулярно уточнялись сведения по земельным участкам и их правообл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дателям, оперативно принимались меры по устранению выявленных в резул</w:t>
      </w:r>
      <w:r w:rsidRPr="00E262AE">
        <w:rPr>
          <w:rFonts w:ascii="Times New Roman" w:hAnsi="Times New Roman" w:cs="Times New Roman"/>
          <w:sz w:val="28"/>
          <w:szCs w:val="28"/>
        </w:rPr>
        <w:t>ь</w:t>
      </w:r>
      <w:r w:rsidRPr="00E262AE">
        <w:rPr>
          <w:rFonts w:ascii="Times New Roman" w:hAnsi="Times New Roman" w:cs="Times New Roman"/>
          <w:sz w:val="28"/>
          <w:szCs w:val="28"/>
        </w:rPr>
        <w:t>тате сверок несоответствий. Совместно с администрациями сельских посел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ний проводился мониторинг, контроль и анализ начисления и поступления плат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жей.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 2014 году проведена работа по обеспечению жильем работников бю</w:t>
      </w:r>
      <w:r w:rsidRPr="00E262AE">
        <w:rPr>
          <w:rFonts w:ascii="Times New Roman" w:hAnsi="Times New Roman" w:cs="Times New Roman"/>
          <w:sz w:val="28"/>
          <w:szCs w:val="28"/>
        </w:rPr>
        <w:t>д</w:t>
      </w:r>
      <w:r w:rsidRPr="00E262AE">
        <w:rPr>
          <w:rFonts w:ascii="Times New Roman" w:hAnsi="Times New Roman" w:cs="Times New Roman"/>
          <w:sz w:val="28"/>
          <w:szCs w:val="28"/>
        </w:rPr>
        <w:t>жетной сферы: 31 квартира предоставлена работникам здравоохранения, 21 квартира работникам образования, 5 квартир работникам культуры, 6 квартир специалистам физической культуры и спорта.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Уполномоченным органом и единой комиссией за 2014 год размещено заявок на поставку товаров, выполнение работ и оказание услуг на сумму 247895 тыс. рублей. Сумма сэкономленных средств от проведения торгов и запроса котировок составила 6 282 тыс. ру</w:t>
      </w:r>
      <w:r w:rsidRPr="00E262AE">
        <w:rPr>
          <w:rFonts w:ascii="Times New Roman" w:hAnsi="Times New Roman" w:cs="Times New Roman"/>
          <w:sz w:val="28"/>
          <w:szCs w:val="28"/>
        </w:rPr>
        <w:t>б</w:t>
      </w:r>
      <w:r w:rsidRPr="00E262AE">
        <w:rPr>
          <w:rFonts w:ascii="Times New Roman" w:hAnsi="Times New Roman" w:cs="Times New Roman"/>
          <w:sz w:val="28"/>
          <w:szCs w:val="28"/>
        </w:rPr>
        <w:t>лей.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262AE">
        <w:rPr>
          <w:rFonts w:ascii="Times New Roman" w:hAnsi="Times New Roman" w:cs="Times New Roman"/>
          <w:b/>
          <w:bCs/>
          <w:sz w:val="28"/>
          <w:szCs w:val="28"/>
        </w:rPr>
        <w:t xml:space="preserve">Газификация </w:t>
      </w: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bCs/>
          <w:sz w:val="28"/>
          <w:szCs w:val="28"/>
        </w:rPr>
        <w:t xml:space="preserve">Во исполнение </w:t>
      </w:r>
      <w:r w:rsidRPr="00E262AE">
        <w:rPr>
          <w:rFonts w:ascii="Times New Roman" w:hAnsi="Times New Roman" w:cs="Times New Roman"/>
          <w:sz w:val="28"/>
          <w:szCs w:val="28"/>
        </w:rPr>
        <w:t xml:space="preserve">полномочий по решению 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вопроса местного значения - организация в границах Богучарского района </w:t>
      </w:r>
      <w:proofErr w:type="spellStart"/>
      <w:r w:rsidRPr="00E262AE">
        <w:rPr>
          <w:rFonts w:ascii="Times New Roman" w:hAnsi="Times New Roman" w:cs="Times New Roman"/>
          <w:bCs/>
          <w:sz w:val="28"/>
          <w:szCs w:val="28"/>
        </w:rPr>
        <w:t>электро</w:t>
      </w:r>
      <w:proofErr w:type="spellEnd"/>
      <w:r w:rsidRPr="00E262AE">
        <w:rPr>
          <w:rFonts w:ascii="Times New Roman" w:hAnsi="Times New Roman" w:cs="Times New Roman"/>
          <w:bCs/>
          <w:sz w:val="28"/>
          <w:szCs w:val="28"/>
        </w:rPr>
        <w:t>- и газоснабжения п</w:t>
      </w:r>
      <w:r w:rsidRPr="00E262AE">
        <w:rPr>
          <w:rFonts w:ascii="Times New Roman" w:hAnsi="Times New Roman" w:cs="Times New Roman"/>
          <w:bCs/>
          <w:sz w:val="28"/>
          <w:szCs w:val="28"/>
        </w:rPr>
        <w:t>о</w:t>
      </w:r>
      <w:r w:rsidRPr="00E262AE">
        <w:rPr>
          <w:rFonts w:ascii="Times New Roman" w:hAnsi="Times New Roman" w:cs="Times New Roman"/>
          <w:bCs/>
          <w:sz w:val="28"/>
          <w:szCs w:val="28"/>
        </w:rPr>
        <w:t>селений в пределах полномочий, установленных законодательством Российской Фед</w:t>
      </w:r>
      <w:r w:rsidRPr="00E262AE">
        <w:rPr>
          <w:rFonts w:ascii="Times New Roman" w:hAnsi="Times New Roman" w:cs="Times New Roman"/>
          <w:bCs/>
          <w:sz w:val="28"/>
          <w:szCs w:val="28"/>
        </w:rPr>
        <w:t>е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рации, </w:t>
      </w:r>
      <w:r w:rsidRPr="00E262AE">
        <w:rPr>
          <w:rFonts w:ascii="Times New Roman" w:hAnsi="Times New Roman" w:cs="Times New Roman"/>
          <w:sz w:val="28"/>
          <w:szCs w:val="28"/>
        </w:rPr>
        <w:t>в 2014 году проведены следующие мероприятия.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 рамках государственной</w:t>
      </w:r>
      <w:r w:rsidRPr="00E262AE">
        <w:rPr>
          <w:rFonts w:ascii="Times New Roman" w:eastAsia="Calibri" w:hAnsi="Times New Roman" w:cs="Times New Roman"/>
          <w:sz w:val="28"/>
          <w:szCs w:val="28"/>
        </w:rPr>
        <w:t xml:space="preserve"> программ</w:t>
      </w:r>
      <w:r w:rsidRPr="00E262AE">
        <w:rPr>
          <w:rFonts w:ascii="Times New Roman" w:hAnsi="Times New Roman" w:cs="Times New Roman"/>
          <w:sz w:val="28"/>
          <w:szCs w:val="28"/>
        </w:rPr>
        <w:t>ы</w:t>
      </w:r>
      <w:r w:rsidRPr="00E262AE">
        <w:rPr>
          <w:rFonts w:ascii="Times New Roman" w:eastAsia="Calibri" w:hAnsi="Times New Roman" w:cs="Times New Roman"/>
          <w:sz w:val="28"/>
          <w:szCs w:val="28"/>
        </w:rPr>
        <w:t xml:space="preserve"> Воронежско</w:t>
      </w:r>
      <w:r w:rsidRPr="00E262AE">
        <w:rPr>
          <w:rFonts w:ascii="Times New Roman" w:hAnsi="Times New Roman" w:cs="Times New Roman"/>
          <w:sz w:val="28"/>
          <w:szCs w:val="28"/>
        </w:rPr>
        <w:t>й области «Обеспеч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ние доступным и комфортным жильем и коммунальными услугами насел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ния Воронежской области»</w:t>
      </w:r>
      <w:r w:rsidRPr="00E262AE">
        <w:rPr>
          <w:rFonts w:ascii="Times New Roman" w:eastAsia="Calibri" w:hAnsi="Times New Roman" w:cs="Times New Roman"/>
          <w:sz w:val="28"/>
          <w:szCs w:val="28"/>
        </w:rPr>
        <w:t>"</w:t>
      </w:r>
      <w:r w:rsidRPr="00E262AE">
        <w:rPr>
          <w:rFonts w:ascii="Times New Roman" w:hAnsi="Times New Roman" w:cs="Times New Roman"/>
          <w:sz w:val="28"/>
          <w:szCs w:val="28"/>
        </w:rPr>
        <w:t xml:space="preserve"> в 2014 году разработана проектно - сметная документация на строительство объе</w:t>
      </w:r>
      <w:r w:rsidRPr="00E262AE">
        <w:rPr>
          <w:rFonts w:ascii="Times New Roman" w:hAnsi="Times New Roman" w:cs="Times New Roman"/>
          <w:sz w:val="28"/>
          <w:szCs w:val="28"/>
        </w:rPr>
        <w:t>к</w:t>
      </w:r>
      <w:r w:rsidRPr="00E262AE">
        <w:rPr>
          <w:rFonts w:ascii="Times New Roman" w:hAnsi="Times New Roman" w:cs="Times New Roman"/>
          <w:sz w:val="28"/>
          <w:szCs w:val="28"/>
        </w:rPr>
        <w:t>тов:</w:t>
      </w:r>
    </w:p>
    <w:p w:rsidR="002A1C95" w:rsidRPr="00E262AE" w:rsidRDefault="002A1C95" w:rsidP="002A1C9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- сети газораспределения в селах 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Шуриновка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,  Подколодновка, 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Луг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вое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, Расковка, хуторе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Марьевка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>;</w:t>
      </w:r>
    </w:p>
    <w:p w:rsidR="002A1C95" w:rsidRPr="00E262AE" w:rsidRDefault="002A1C95" w:rsidP="002A1C9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- установка блочно-модульных  котельных для Домов культуры  и  школ в поселке 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Вишневый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 и селе Полтавка.</w:t>
      </w:r>
    </w:p>
    <w:p w:rsidR="002A1C95" w:rsidRPr="00E262AE" w:rsidRDefault="002A1C95" w:rsidP="002A1C9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262AE">
        <w:rPr>
          <w:rFonts w:ascii="Times New Roman" w:hAnsi="Times New Roman" w:cs="Times New Roman"/>
          <w:b/>
          <w:sz w:val="28"/>
          <w:szCs w:val="28"/>
        </w:rPr>
        <w:t>Топливно</w:t>
      </w:r>
      <w:proofErr w:type="spellEnd"/>
      <w:r w:rsidRPr="00E262AE">
        <w:rPr>
          <w:rFonts w:ascii="Times New Roman" w:hAnsi="Times New Roman" w:cs="Times New Roman"/>
          <w:b/>
          <w:sz w:val="28"/>
          <w:szCs w:val="28"/>
        </w:rPr>
        <w:t xml:space="preserve"> – энергетический комплекс</w:t>
      </w:r>
    </w:p>
    <w:p w:rsidR="002A1C95" w:rsidRPr="00E262AE" w:rsidRDefault="002A1C95" w:rsidP="002A1C95">
      <w:pPr>
        <w:rPr>
          <w:rFonts w:ascii="Times New Roman" w:hAnsi="Times New Roman" w:cs="Times New Roman"/>
          <w:b/>
          <w:sz w:val="28"/>
          <w:szCs w:val="28"/>
        </w:rPr>
      </w:pPr>
    </w:p>
    <w:p w:rsidR="002A1C95" w:rsidRPr="00E262AE" w:rsidRDefault="002A1C95" w:rsidP="002A1C95">
      <w:pPr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eastAsia="Calibri" w:hAnsi="Times New Roman" w:cs="Times New Roman"/>
          <w:sz w:val="28"/>
          <w:szCs w:val="28"/>
        </w:rPr>
        <w:t>Администрацией района осуществлялся</w:t>
      </w:r>
      <w:r w:rsidRPr="00E262A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262AE">
        <w:rPr>
          <w:rFonts w:ascii="Times New Roman" w:hAnsi="Times New Roman" w:cs="Times New Roman"/>
          <w:sz w:val="28"/>
          <w:szCs w:val="28"/>
        </w:rPr>
        <w:t>постоянный контроль за своевр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 xml:space="preserve">менным и качественным выполнением мероприятий по подготовке к </w:t>
      </w:r>
      <w:proofErr w:type="spellStart"/>
      <w:proofErr w:type="gramStart"/>
      <w:r w:rsidRPr="00E262AE">
        <w:rPr>
          <w:rFonts w:ascii="Times New Roman" w:hAnsi="Times New Roman" w:cs="Times New Roman"/>
          <w:sz w:val="28"/>
          <w:szCs w:val="28"/>
        </w:rPr>
        <w:t>осе</w:t>
      </w:r>
      <w:r w:rsidRPr="00E262AE">
        <w:rPr>
          <w:rFonts w:ascii="Times New Roman" w:hAnsi="Times New Roman" w:cs="Times New Roman"/>
          <w:sz w:val="28"/>
          <w:szCs w:val="28"/>
        </w:rPr>
        <w:t>н</w:t>
      </w:r>
      <w:r w:rsidRPr="00E262AE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- зимнему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 периоду 2014-2015 годов объектов теплоэнергетического хозя</w:t>
      </w:r>
      <w:r w:rsidRPr="00E262AE">
        <w:rPr>
          <w:rFonts w:ascii="Times New Roman" w:hAnsi="Times New Roman" w:cs="Times New Roman"/>
          <w:sz w:val="28"/>
          <w:szCs w:val="28"/>
        </w:rPr>
        <w:t>й</w:t>
      </w:r>
      <w:r w:rsidRPr="00E262AE">
        <w:rPr>
          <w:rFonts w:ascii="Times New Roman" w:hAnsi="Times New Roman" w:cs="Times New Roman"/>
          <w:sz w:val="28"/>
          <w:szCs w:val="28"/>
        </w:rPr>
        <w:t>ства, жилищно-коммунального комплекса и социальной сферы. На все меропри</w:t>
      </w:r>
      <w:r w:rsidRPr="00E262AE">
        <w:rPr>
          <w:rFonts w:ascii="Times New Roman" w:hAnsi="Times New Roman" w:cs="Times New Roman"/>
          <w:sz w:val="28"/>
          <w:szCs w:val="28"/>
        </w:rPr>
        <w:t>я</w:t>
      </w:r>
      <w:r w:rsidRPr="00E262AE">
        <w:rPr>
          <w:rFonts w:ascii="Times New Roman" w:hAnsi="Times New Roman" w:cs="Times New Roman"/>
          <w:sz w:val="28"/>
          <w:szCs w:val="28"/>
        </w:rPr>
        <w:t>тия по подготовке к зиме  было затрачено 14 млн. 108 тыс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ублей, из них на заку</w:t>
      </w:r>
      <w:r w:rsidRPr="00E262AE">
        <w:rPr>
          <w:rFonts w:ascii="Times New Roman" w:hAnsi="Times New Roman" w:cs="Times New Roman"/>
          <w:sz w:val="28"/>
          <w:szCs w:val="28"/>
        </w:rPr>
        <w:t>п</w:t>
      </w:r>
      <w:r w:rsidRPr="00E262AE">
        <w:rPr>
          <w:rFonts w:ascii="Times New Roman" w:hAnsi="Times New Roman" w:cs="Times New Roman"/>
          <w:sz w:val="28"/>
          <w:szCs w:val="28"/>
        </w:rPr>
        <w:t>ку твёрдого топлива 5млн. 119 тыс.рублей,  на создание аварийного з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паса 0,6 млн.рублей, на текущий ремонт 7млн.105тыс.рублей.</w:t>
      </w: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262AE">
        <w:rPr>
          <w:rFonts w:ascii="Times New Roman" w:hAnsi="Times New Roman" w:cs="Times New Roman"/>
          <w:b/>
          <w:bCs/>
          <w:sz w:val="28"/>
          <w:szCs w:val="28"/>
        </w:rPr>
        <w:t>Дорожное строительство</w:t>
      </w: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A1C95" w:rsidRPr="00E262AE" w:rsidRDefault="002A1C95" w:rsidP="002A1C95">
      <w:pPr>
        <w:pStyle w:val="a6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262AE">
        <w:rPr>
          <w:rFonts w:ascii="Times New Roman" w:hAnsi="Times New Roman" w:cs="Times New Roman"/>
          <w:bCs/>
          <w:sz w:val="28"/>
          <w:szCs w:val="28"/>
        </w:rPr>
        <w:t xml:space="preserve">Во исполнение </w:t>
      </w:r>
      <w:r w:rsidRPr="00E262AE">
        <w:rPr>
          <w:rFonts w:ascii="Times New Roman" w:hAnsi="Times New Roman" w:cs="Times New Roman"/>
          <w:sz w:val="28"/>
          <w:szCs w:val="28"/>
        </w:rPr>
        <w:t xml:space="preserve">полномочий по решению </w:t>
      </w:r>
      <w:r w:rsidRPr="00E262AE">
        <w:rPr>
          <w:rFonts w:ascii="Times New Roman" w:hAnsi="Times New Roman" w:cs="Times New Roman"/>
          <w:bCs/>
          <w:sz w:val="28"/>
          <w:szCs w:val="28"/>
        </w:rPr>
        <w:t>вопросов местного значения</w:t>
      </w:r>
      <w:r w:rsidRPr="00E262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2AE">
        <w:rPr>
          <w:rFonts w:ascii="Times New Roman" w:hAnsi="Times New Roman" w:cs="Times New Roman"/>
          <w:bCs/>
          <w:sz w:val="28"/>
          <w:szCs w:val="28"/>
        </w:rPr>
        <w:t xml:space="preserve">в сфере дорожной деятельности в отношении автомобильных дорог местного значения вне границ населенных пунктов в границах Богучарского района 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в 2014 году проведены  ремонты 12 улиц в городе Богучаре и  18 в сельских н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 xml:space="preserve">селенных пунктах за счет средств дорожного фонда на общую сумму  23,4  млн. рублей. </w:t>
      </w:r>
      <w:proofErr w:type="gramEnd"/>
    </w:p>
    <w:p w:rsidR="002A1C95" w:rsidRPr="00E262AE" w:rsidRDefault="002A1C95" w:rsidP="002A1C95">
      <w:pPr>
        <w:pStyle w:val="a6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2AE">
        <w:rPr>
          <w:rFonts w:ascii="Times New Roman" w:hAnsi="Times New Roman" w:cs="Times New Roman"/>
          <w:color w:val="000000"/>
          <w:sz w:val="28"/>
          <w:szCs w:val="28"/>
        </w:rPr>
        <w:t>Разработаны и утверждены планы ремонта автомобильных дорог на 2015 год.</w:t>
      </w:r>
    </w:p>
    <w:p w:rsidR="002A1C95" w:rsidRPr="00E262AE" w:rsidRDefault="002A1C95" w:rsidP="002A1C95">
      <w:pPr>
        <w:pStyle w:val="a6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2AE">
        <w:rPr>
          <w:rFonts w:ascii="Times New Roman" w:hAnsi="Times New Roman" w:cs="Times New Roman"/>
          <w:color w:val="000000"/>
          <w:sz w:val="28"/>
          <w:szCs w:val="28"/>
        </w:rPr>
        <w:t>Заключен муниципальный контракт по выполнению работ по зимнему и летнему содержанию автомобильных дорог общего пользования местного значения Богучарск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го района.</w:t>
      </w:r>
    </w:p>
    <w:p w:rsidR="002A1C95" w:rsidRPr="00E262AE" w:rsidRDefault="002A1C95" w:rsidP="002A1C95">
      <w:pPr>
        <w:pStyle w:val="a6"/>
        <w:ind w:firstLine="56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262AE">
        <w:rPr>
          <w:rFonts w:ascii="Times New Roman" w:hAnsi="Times New Roman" w:cs="Times New Roman"/>
          <w:color w:val="000000"/>
          <w:sz w:val="28"/>
          <w:szCs w:val="28"/>
        </w:rPr>
        <w:t>И здесь следует сказать, о той большой помощи в решении этих вопр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 xml:space="preserve">сов, </w:t>
      </w:r>
      <w:proofErr w:type="gramStart"/>
      <w:r w:rsidRPr="00E262AE">
        <w:rPr>
          <w:rFonts w:ascii="Times New Roman" w:hAnsi="Times New Roman" w:cs="Times New Roman"/>
          <w:color w:val="000000"/>
          <w:sz w:val="28"/>
          <w:szCs w:val="28"/>
        </w:rPr>
        <w:t>которую</w:t>
      </w:r>
      <w:proofErr w:type="gramEnd"/>
      <w:r w:rsidRPr="00E262AE">
        <w:rPr>
          <w:rFonts w:ascii="Times New Roman" w:hAnsi="Times New Roman" w:cs="Times New Roman"/>
          <w:color w:val="000000"/>
          <w:sz w:val="28"/>
          <w:szCs w:val="28"/>
        </w:rPr>
        <w:t xml:space="preserve"> нам оказывает  от правительства Воронежской области руковод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тель отраслевого департамента  Александр Геннадьевич Дементьев! Искреннее сп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сибо ему за это! Он здесь присутствует.</w:t>
      </w: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E262AE">
        <w:rPr>
          <w:rFonts w:ascii="Times New Roman" w:hAnsi="Times New Roman" w:cs="Times New Roman"/>
          <w:b/>
          <w:bCs/>
          <w:sz w:val="28"/>
          <w:szCs w:val="28"/>
        </w:rPr>
        <w:t>К вопросу «гражданская оборона и предотвращение чрезвычайных ситу</w:t>
      </w:r>
      <w:r w:rsidRPr="00E262A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262AE">
        <w:rPr>
          <w:rFonts w:ascii="Times New Roman" w:hAnsi="Times New Roman" w:cs="Times New Roman"/>
          <w:b/>
          <w:bCs/>
          <w:sz w:val="28"/>
          <w:szCs w:val="28"/>
        </w:rPr>
        <w:t>ций».</w:t>
      </w:r>
    </w:p>
    <w:p w:rsidR="002A1C95" w:rsidRPr="00E262AE" w:rsidRDefault="002A1C95" w:rsidP="002A1C95">
      <w:pPr>
        <w:pStyle w:val="a6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1C95" w:rsidRPr="00E262AE" w:rsidRDefault="002A1C95" w:rsidP="002A1C95">
      <w:pPr>
        <w:pStyle w:val="a6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bCs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дминистрацией проведён ряд организационных и практических мер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приятий.</w:t>
      </w:r>
    </w:p>
    <w:p w:rsidR="002A1C95" w:rsidRPr="00E262AE" w:rsidRDefault="002A1C95" w:rsidP="002A1C95">
      <w:pPr>
        <w:pStyle w:val="a6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Приведу лишь несколько примеров: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color w:val="000000"/>
          <w:sz w:val="28"/>
          <w:szCs w:val="28"/>
        </w:rPr>
        <w:t xml:space="preserve">- регулярно проводилась </w:t>
      </w:r>
      <w:r w:rsidRPr="00E262AE">
        <w:rPr>
          <w:rFonts w:ascii="Times New Roman" w:hAnsi="Times New Roman" w:cs="Times New Roman"/>
          <w:sz w:val="28"/>
          <w:szCs w:val="28"/>
        </w:rPr>
        <w:t>корректировка нормативных правовых актов по гражданской об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роне и в вопросах предупреждения и ликвидации ЧС;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- 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оказана практическая помощь администрациям сельских поселений в разработке нормати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ных документов по линии ГО и ЧС;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в целях подготовки и содержания в готовности сил и сре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я защиты н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селения и территорий от чрезвычайных ситуаций на территории района пров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 xml:space="preserve">дена 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51 тренировка</w:t>
      </w:r>
      <w:r w:rsidRPr="00E262AE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262AE">
        <w:rPr>
          <w:rFonts w:ascii="Times New Roman" w:hAnsi="Times New Roman" w:cs="Times New Roman"/>
          <w:bCs/>
          <w:iCs/>
          <w:sz w:val="28"/>
          <w:szCs w:val="28"/>
        </w:rPr>
        <w:t>- организована подготовка руководящего состава, сил и средств муниципальн</w:t>
      </w:r>
      <w:r w:rsidRPr="00E262AE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E262AE">
        <w:rPr>
          <w:rFonts w:ascii="Times New Roman" w:hAnsi="Times New Roman" w:cs="Times New Roman"/>
          <w:bCs/>
          <w:iCs/>
          <w:sz w:val="28"/>
          <w:szCs w:val="28"/>
        </w:rPr>
        <w:t>го района к проведению Всероссийской тренировки по ГО 4 октября 2014 г</w:t>
      </w:r>
      <w:r w:rsidRPr="00E262AE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E262AE">
        <w:rPr>
          <w:rFonts w:ascii="Times New Roman" w:hAnsi="Times New Roman" w:cs="Times New Roman"/>
          <w:bCs/>
          <w:iCs/>
          <w:sz w:val="28"/>
          <w:szCs w:val="28"/>
        </w:rPr>
        <w:t>да.</w:t>
      </w: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iCs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iCs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iCs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iCs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iCs/>
          <w:sz w:val="28"/>
          <w:szCs w:val="28"/>
        </w:rPr>
      </w:pPr>
      <w:r w:rsidRPr="00E262AE">
        <w:rPr>
          <w:rFonts w:ascii="Times New Roman" w:hAnsi="Times New Roman" w:cs="Times New Roman"/>
          <w:b/>
          <w:iCs/>
          <w:sz w:val="28"/>
          <w:szCs w:val="28"/>
        </w:rPr>
        <w:t>Образование</w:t>
      </w: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iCs/>
          <w:sz w:val="28"/>
          <w:szCs w:val="28"/>
        </w:rPr>
      </w:pP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E262A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Система образования Богучарского  муниципального района в 2014 году состояла из 38 учреждений образования. Из них: о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бщеобразовательных учре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ж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дений – 28  (10 – средних общеобразовательных школ и 18 основных), дошк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льных образовательных учреждений – 8 (МКДОУ «</w:t>
      </w:r>
      <w:proofErr w:type="spellStart"/>
      <w:r w:rsidRPr="00E262AE">
        <w:rPr>
          <w:rFonts w:ascii="Times New Roman" w:hAnsi="Times New Roman" w:cs="Times New Roman"/>
          <w:snapToGrid w:val="0"/>
          <w:sz w:val="28"/>
          <w:szCs w:val="28"/>
        </w:rPr>
        <w:t>Богучарский</w:t>
      </w:r>
      <w:proofErr w:type="spellEnd"/>
      <w:r w:rsidRPr="00E262AE">
        <w:rPr>
          <w:rFonts w:ascii="Times New Roman" w:hAnsi="Times New Roman" w:cs="Times New Roman"/>
          <w:snapToGrid w:val="0"/>
          <w:sz w:val="28"/>
          <w:szCs w:val="28"/>
        </w:rPr>
        <w:t xml:space="preserve"> детский сад комбинированного вида «Теремок» после капитального ремонта с 9 января 2014 года приступил к работе); учреждений дополнительного образования д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тей – 2 (</w:t>
      </w:r>
      <w:proofErr w:type="spellStart"/>
      <w:r w:rsidRPr="00E262AE">
        <w:rPr>
          <w:rFonts w:ascii="Times New Roman" w:hAnsi="Times New Roman" w:cs="Times New Roman"/>
          <w:snapToGrid w:val="0"/>
          <w:sz w:val="28"/>
          <w:szCs w:val="28"/>
        </w:rPr>
        <w:t>Богучарский</w:t>
      </w:r>
      <w:proofErr w:type="spellEnd"/>
      <w:r w:rsidRPr="00E262AE">
        <w:rPr>
          <w:rFonts w:ascii="Times New Roman" w:hAnsi="Times New Roman" w:cs="Times New Roman"/>
          <w:snapToGrid w:val="0"/>
          <w:sz w:val="28"/>
          <w:szCs w:val="28"/>
        </w:rPr>
        <w:t xml:space="preserve"> районный Центр детского творчества, </w:t>
      </w:r>
      <w:proofErr w:type="spellStart"/>
      <w:r w:rsidRPr="00E262AE">
        <w:rPr>
          <w:rFonts w:ascii="Times New Roman" w:hAnsi="Times New Roman" w:cs="Times New Roman"/>
          <w:snapToGrid w:val="0"/>
          <w:sz w:val="28"/>
          <w:szCs w:val="28"/>
        </w:rPr>
        <w:t>Богучарский</w:t>
      </w:r>
      <w:proofErr w:type="spellEnd"/>
      <w:r w:rsidRPr="00E262AE">
        <w:rPr>
          <w:rFonts w:ascii="Times New Roman" w:hAnsi="Times New Roman" w:cs="Times New Roman"/>
          <w:snapToGrid w:val="0"/>
          <w:sz w:val="28"/>
          <w:szCs w:val="28"/>
        </w:rPr>
        <w:t xml:space="preserve"> межшкол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ь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ный учебный комбинат № 1).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napToGrid w:val="0"/>
          <w:color w:val="FF0000"/>
          <w:sz w:val="28"/>
          <w:szCs w:val="28"/>
        </w:rPr>
      </w:pPr>
      <w:r w:rsidRPr="00E262AE">
        <w:rPr>
          <w:rFonts w:ascii="Times New Roman" w:hAnsi="Times New Roman" w:cs="Times New Roman"/>
          <w:snapToGrid w:val="0"/>
          <w:sz w:val="28"/>
          <w:szCs w:val="28"/>
        </w:rPr>
        <w:t xml:space="preserve">       Фактическая численность работников муниципальных общеобразовател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ь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ных учреждений – 647 человек, из которых по основной должности «уч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тель» – 332. Всего учащихся в муниципальных общеобразовательных учрежд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ниях – 3408 человек. Всего работников в дошкольных учреждениях – 240 человек, из них педагогич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ских – 92</w:t>
      </w:r>
      <w:r w:rsidRPr="00E262AE">
        <w:rPr>
          <w:rFonts w:ascii="Times New Roman" w:hAnsi="Times New Roman" w:cs="Times New Roman"/>
          <w:snapToGrid w:val="0"/>
          <w:color w:val="FF0000"/>
          <w:sz w:val="28"/>
          <w:szCs w:val="28"/>
        </w:rPr>
        <w:t>.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На развитие системы образования Богучарского муниципального ра</w:t>
      </w:r>
      <w:r w:rsidRPr="00E262AE">
        <w:rPr>
          <w:rFonts w:ascii="Times New Roman" w:hAnsi="Times New Roman" w:cs="Times New Roman"/>
          <w:sz w:val="28"/>
          <w:szCs w:val="28"/>
        </w:rPr>
        <w:t>й</w:t>
      </w:r>
      <w:r w:rsidRPr="00E262AE">
        <w:rPr>
          <w:rFonts w:ascii="Times New Roman" w:hAnsi="Times New Roman" w:cs="Times New Roman"/>
          <w:sz w:val="28"/>
          <w:szCs w:val="28"/>
        </w:rPr>
        <w:t>она в 2014 году из всех источников финансирования направлено 423,5 миллиона рублей, в том числе средств федерального бюджета – 5,9 млн. рублей; облас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ного бюджета 318,1 млн. рублей; муниципального бюджета – 99,3 млн. ру</w:t>
      </w:r>
      <w:r w:rsidRPr="00E262AE">
        <w:rPr>
          <w:rFonts w:ascii="Times New Roman" w:hAnsi="Times New Roman" w:cs="Times New Roman"/>
          <w:sz w:val="28"/>
          <w:szCs w:val="28"/>
        </w:rPr>
        <w:t>б</w:t>
      </w:r>
      <w:r w:rsidRPr="00E262AE">
        <w:rPr>
          <w:rFonts w:ascii="Times New Roman" w:hAnsi="Times New Roman" w:cs="Times New Roman"/>
          <w:sz w:val="28"/>
          <w:szCs w:val="28"/>
        </w:rPr>
        <w:t>лей.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Средняя заработная плата педагогических работников школ за 2014 год – 24 962 рубля; средняя  заработная плата педагогических работников детских садов – 21 628 рублей.</w:t>
      </w:r>
    </w:p>
    <w:p w:rsidR="002A1C95" w:rsidRPr="00E262AE" w:rsidRDefault="002A1C95" w:rsidP="002A1C95">
      <w:pPr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  <w:t>Списочная численность воспитанников детских садов на 01.01.2015 г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да составляет 1097 детей (в 2013 году – 938 детей). Вариативными формами ув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личения охвата детей в возрасте от 1,5 до 7 лет дошкольным образованием я</w:t>
      </w:r>
      <w:r w:rsidRPr="00E262AE">
        <w:rPr>
          <w:rFonts w:ascii="Times New Roman" w:hAnsi="Times New Roman" w:cs="Times New Roman"/>
          <w:sz w:val="28"/>
          <w:szCs w:val="28"/>
        </w:rPr>
        <w:t>в</w:t>
      </w:r>
      <w:r w:rsidRPr="00E262AE">
        <w:rPr>
          <w:rFonts w:ascii="Times New Roman" w:hAnsi="Times New Roman" w:cs="Times New Roman"/>
          <w:sz w:val="28"/>
          <w:szCs w:val="28"/>
        </w:rPr>
        <w:t>ляются 11 дошкольных групп на базе 9 школ и Центра детского творчества, в которых занимаются 187 детей.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Создание и совершенствование условий для обучения детей в общеобр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зовательных организациях дает свои результаты. В учреждениях общего обр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 xml:space="preserve">зования района 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 2014 учебного года обучался 3271 ребенок, резул</w:t>
      </w:r>
      <w:r w:rsidRPr="00E262AE">
        <w:rPr>
          <w:rFonts w:ascii="Times New Roman" w:hAnsi="Times New Roman" w:cs="Times New Roman"/>
          <w:sz w:val="28"/>
          <w:szCs w:val="28"/>
        </w:rPr>
        <w:t>ь</w:t>
      </w:r>
      <w:r w:rsidRPr="00E262AE">
        <w:rPr>
          <w:rFonts w:ascii="Times New Roman" w:hAnsi="Times New Roman" w:cs="Times New Roman"/>
          <w:sz w:val="28"/>
          <w:szCs w:val="28"/>
        </w:rPr>
        <w:t xml:space="preserve">таты обучения стали следующими: успеваемость составила 99,5 %, качество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обуче</w:t>
      </w:r>
      <w:r w:rsidRPr="00E262AE">
        <w:rPr>
          <w:rFonts w:ascii="Times New Roman" w:hAnsi="Times New Roman" w:cs="Times New Roman"/>
          <w:sz w:val="28"/>
          <w:szCs w:val="28"/>
        </w:rPr>
        <w:t>н</w:t>
      </w:r>
      <w:r w:rsidRPr="00E262AE">
        <w:rPr>
          <w:rFonts w:ascii="Times New Roman" w:hAnsi="Times New Roman" w:cs="Times New Roman"/>
          <w:sz w:val="28"/>
          <w:szCs w:val="28"/>
        </w:rPr>
        <w:t>ности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– 43,5 %.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13 выпускников муниципальных общеобразовательных учреждений  ра</w:t>
      </w:r>
      <w:r w:rsidRPr="00E262AE">
        <w:rPr>
          <w:rFonts w:ascii="Times New Roman" w:hAnsi="Times New Roman" w:cs="Times New Roman"/>
          <w:sz w:val="28"/>
          <w:szCs w:val="28"/>
        </w:rPr>
        <w:t>й</w:t>
      </w:r>
      <w:r w:rsidRPr="00E262AE">
        <w:rPr>
          <w:rFonts w:ascii="Times New Roman" w:hAnsi="Times New Roman" w:cs="Times New Roman"/>
          <w:sz w:val="28"/>
          <w:szCs w:val="28"/>
        </w:rPr>
        <w:t>она награждены «золотой»  медалью и 5 выпускников - «серебряной» медал</w:t>
      </w:r>
      <w:r w:rsidRPr="00E262AE">
        <w:rPr>
          <w:rFonts w:ascii="Times New Roman" w:hAnsi="Times New Roman" w:cs="Times New Roman"/>
          <w:sz w:val="28"/>
          <w:szCs w:val="28"/>
        </w:rPr>
        <w:t>я</w:t>
      </w:r>
      <w:r w:rsidRPr="00E262AE">
        <w:rPr>
          <w:rFonts w:ascii="Times New Roman" w:hAnsi="Times New Roman" w:cs="Times New Roman"/>
          <w:sz w:val="28"/>
          <w:szCs w:val="28"/>
        </w:rPr>
        <w:t xml:space="preserve">ми. </w:t>
      </w:r>
      <w:r w:rsidRPr="00E262AE">
        <w:rPr>
          <w:rFonts w:ascii="Times New Roman" w:hAnsi="Times New Roman" w:cs="Times New Roman"/>
          <w:sz w:val="28"/>
          <w:szCs w:val="28"/>
        </w:rPr>
        <w:tab/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262AE">
        <w:rPr>
          <w:rFonts w:ascii="Times New Roman" w:hAnsi="Times New Roman" w:cs="Times New Roman"/>
          <w:b/>
          <w:sz w:val="28"/>
          <w:szCs w:val="28"/>
        </w:rPr>
        <w:t>Культура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За прошедший год претерпела изменения сеть учреждений культуры. З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крыто городское учреждение «Культура, спорт, кино». Имущество, да и соде</w:t>
      </w:r>
      <w:r w:rsidRPr="00E262AE">
        <w:rPr>
          <w:rFonts w:ascii="Times New Roman" w:hAnsi="Times New Roman" w:cs="Times New Roman"/>
          <w:sz w:val="28"/>
          <w:szCs w:val="28"/>
        </w:rPr>
        <w:t>р</w:t>
      </w:r>
      <w:r w:rsidRPr="00E262AE">
        <w:rPr>
          <w:rFonts w:ascii="Times New Roman" w:hAnsi="Times New Roman" w:cs="Times New Roman"/>
          <w:sz w:val="28"/>
          <w:szCs w:val="28"/>
        </w:rPr>
        <w:t>жание  работы переданы в районное «Управление культуры».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2014 год был объявлен в России Годом культуры. Наши культработн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ки приложили немало усилий, чтобы сделать это событие заметным, запомина</w:t>
      </w:r>
      <w:r w:rsidRPr="00E262AE">
        <w:rPr>
          <w:rFonts w:ascii="Times New Roman" w:hAnsi="Times New Roman" w:cs="Times New Roman"/>
          <w:sz w:val="28"/>
          <w:szCs w:val="28"/>
        </w:rPr>
        <w:t>ю</w:t>
      </w:r>
      <w:r w:rsidRPr="00E262AE">
        <w:rPr>
          <w:rFonts w:ascii="Times New Roman" w:hAnsi="Times New Roman" w:cs="Times New Roman"/>
          <w:sz w:val="28"/>
          <w:szCs w:val="28"/>
        </w:rPr>
        <w:t>щимся. Творческие отчёты перед населением провели ведущие народные а</w:t>
      </w:r>
      <w:r w:rsidRPr="00E262AE">
        <w:rPr>
          <w:rFonts w:ascii="Times New Roman" w:hAnsi="Times New Roman" w:cs="Times New Roman"/>
          <w:sz w:val="28"/>
          <w:szCs w:val="28"/>
        </w:rPr>
        <w:t>н</w:t>
      </w:r>
      <w:r w:rsidRPr="00E262AE">
        <w:rPr>
          <w:rFonts w:ascii="Times New Roman" w:hAnsi="Times New Roman" w:cs="Times New Roman"/>
          <w:sz w:val="28"/>
          <w:szCs w:val="28"/>
        </w:rPr>
        <w:t xml:space="preserve">самбли: «Раздолье», «Селяне», «Русский стиль», «Весенние зори», солист Дмитрий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Синюков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>. Все мы стали свидетелями замечательных творческих р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бот: праздник 235–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Богучарского уезда  и 310-летия города  с театрализ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ванным шествием, сельскими и городским подворьями. Восторженные о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клики жителей района и не только нашего района получили праздники в честь Дня России, Дня сельского хозяйства. Впервые в Богучаре по инициативе Ник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лая Новикова была проведена реконструкция боя. Наш ансамбль «Раздолье» до</w:t>
      </w:r>
      <w:r w:rsidRPr="00E262AE">
        <w:rPr>
          <w:rFonts w:ascii="Times New Roman" w:hAnsi="Times New Roman" w:cs="Times New Roman"/>
          <w:sz w:val="28"/>
          <w:szCs w:val="28"/>
        </w:rPr>
        <w:t>с</w:t>
      </w:r>
      <w:r w:rsidRPr="00E262AE">
        <w:rPr>
          <w:rFonts w:ascii="Times New Roman" w:hAnsi="Times New Roman" w:cs="Times New Roman"/>
          <w:sz w:val="28"/>
          <w:szCs w:val="28"/>
        </w:rPr>
        <w:t>тойно представил Воронежскую область в культурной программе первого Вс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 xml:space="preserve">российского фестиваля национальных и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неолимпийских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видов спорта. 74 лауреатских диплома з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 xml:space="preserve">воевали за год учащиеся  детской школы искусств. 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Отдельно нужно сказать о работе в парке в летний период!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Это уже новая традиция. Там необозримый простор творчества. Это ва</w:t>
      </w:r>
      <w:r w:rsidRPr="00E262AE">
        <w:rPr>
          <w:rFonts w:ascii="Times New Roman" w:hAnsi="Times New Roman" w:cs="Times New Roman"/>
          <w:sz w:val="28"/>
          <w:szCs w:val="28"/>
        </w:rPr>
        <w:t>ж</w:t>
      </w:r>
      <w:r w:rsidRPr="00E262AE">
        <w:rPr>
          <w:rFonts w:ascii="Times New Roman" w:hAnsi="Times New Roman" w:cs="Times New Roman"/>
          <w:sz w:val="28"/>
          <w:szCs w:val="28"/>
        </w:rPr>
        <w:t>ная составляющая летнего отдыха молодежи и не только молодежи! Следу</w:t>
      </w:r>
      <w:r w:rsidRPr="00E262AE">
        <w:rPr>
          <w:rFonts w:ascii="Times New Roman" w:hAnsi="Times New Roman" w:cs="Times New Roman"/>
          <w:sz w:val="28"/>
          <w:szCs w:val="28"/>
        </w:rPr>
        <w:t>ю</w:t>
      </w:r>
      <w:r w:rsidRPr="00E262AE">
        <w:rPr>
          <w:rFonts w:ascii="Times New Roman" w:hAnsi="Times New Roman" w:cs="Times New Roman"/>
          <w:sz w:val="28"/>
          <w:szCs w:val="28"/>
        </w:rPr>
        <w:t>щий этап завершение реконструкции и благоустройства Набережной. Это будет единый культурно – спортивный комплекс. И он будет лучшим в своем р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де в Воронежской области.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Всех событий не перечесть. Культурная жизнь у нас насыщенная, культработники талантливы и организованны. Наша задача всемерно поддерживать добрые традиции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</w:t>
      </w:r>
      <w:r w:rsidRPr="00E262AE">
        <w:rPr>
          <w:rFonts w:ascii="Times New Roman" w:hAnsi="Times New Roman" w:cs="Times New Roman"/>
          <w:sz w:val="28"/>
          <w:szCs w:val="28"/>
        </w:rPr>
        <w:t>у</w:t>
      </w:r>
      <w:r w:rsidRPr="00E262AE">
        <w:rPr>
          <w:rFonts w:ascii="Times New Roman" w:hAnsi="Times New Roman" w:cs="Times New Roman"/>
          <w:sz w:val="28"/>
          <w:szCs w:val="28"/>
        </w:rPr>
        <w:t>чарской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Особо надо сказать о памятниках. Район имеет богатейшую историю, о чём свидетельствуют 46 памятников архитектуры, 75 братских могил и симв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лических памятников. На их ремонт было направлено 5, 8</w:t>
      </w:r>
      <w:r w:rsidRPr="00E262AE">
        <w:rPr>
          <w:rFonts w:ascii="Times New Roman" w:hAnsi="Times New Roman" w:cs="Times New Roman"/>
          <w:b/>
          <w:sz w:val="28"/>
          <w:szCs w:val="28"/>
        </w:rPr>
        <w:t xml:space="preserve"> млн. рублей.</w:t>
      </w:r>
      <w:r w:rsidRPr="00E262AE">
        <w:rPr>
          <w:rFonts w:ascii="Times New Roman" w:hAnsi="Times New Roman" w:cs="Times New Roman"/>
          <w:sz w:val="28"/>
          <w:szCs w:val="28"/>
        </w:rPr>
        <w:t xml:space="preserve">  Уст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новлены ещё 3 мемориальных объекта: историческая стела на пл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енина, п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 xml:space="preserve">мятник Петру  Первому на набережной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Богучарки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и мемориал «Скорбящая мать» на Северном кладбище Богучара. Память о погибших свята, и места её увековечения  дол</w:t>
      </w:r>
      <w:r w:rsidRPr="00E262AE">
        <w:rPr>
          <w:rFonts w:ascii="Times New Roman" w:hAnsi="Times New Roman" w:cs="Times New Roman"/>
          <w:sz w:val="28"/>
          <w:szCs w:val="28"/>
        </w:rPr>
        <w:t>ж</w:t>
      </w:r>
      <w:r w:rsidRPr="00E262AE">
        <w:rPr>
          <w:rFonts w:ascii="Times New Roman" w:hAnsi="Times New Roman" w:cs="Times New Roman"/>
          <w:sz w:val="28"/>
          <w:szCs w:val="28"/>
        </w:rPr>
        <w:t>ны быть священны.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2015 год – год 70 –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Великой Победы советского народа в Великой Отечественной войне. Задача нашего «культурного фронта» обеспечить до</w:t>
      </w:r>
      <w:r w:rsidRPr="00E262AE">
        <w:rPr>
          <w:rFonts w:ascii="Times New Roman" w:hAnsi="Times New Roman" w:cs="Times New Roman"/>
          <w:sz w:val="28"/>
          <w:szCs w:val="28"/>
        </w:rPr>
        <w:t>с</w:t>
      </w:r>
      <w:r w:rsidRPr="00E262AE">
        <w:rPr>
          <w:rFonts w:ascii="Times New Roman" w:hAnsi="Times New Roman" w:cs="Times New Roman"/>
          <w:sz w:val="28"/>
          <w:szCs w:val="28"/>
        </w:rPr>
        <w:t xml:space="preserve">тойное празднование этого геополитического события. </w:t>
      </w:r>
    </w:p>
    <w:p w:rsidR="002A1C95" w:rsidRPr="00E262AE" w:rsidRDefault="002A1C95" w:rsidP="002A1C95">
      <w:pPr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rPr>
          <w:rFonts w:ascii="Times New Roman" w:hAnsi="Times New Roman" w:cs="Times New Roman"/>
          <w:b/>
          <w:sz w:val="28"/>
          <w:szCs w:val="28"/>
        </w:rPr>
      </w:pPr>
      <w:r w:rsidRPr="00E262AE">
        <w:rPr>
          <w:rFonts w:ascii="Times New Roman" w:hAnsi="Times New Roman" w:cs="Times New Roman"/>
          <w:b/>
          <w:sz w:val="28"/>
          <w:szCs w:val="28"/>
        </w:rPr>
        <w:t xml:space="preserve"> К вопросам «физической  культуры и спорта»</w:t>
      </w:r>
    </w:p>
    <w:p w:rsidR="002A1C95" w:rsidRPr="00E262AE" w:rsidRDefault="002A1C95" w:rsidP="002A1C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Надо отметить, что за последние годы  нами прилагалось максимум ус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лий не только по сохранению имеющихся спортивных объектов, но и велась работа по строительству новых современных спортсооружений. На сегодня в муниц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пальном образовании имеется 151 спортивный объект, из которых: один стадион, 27 спортивных залов  (11 в городе и 16 в сельской местности), 112 спорти</w:t>
      </w:r>
      <w:r w:rsidRPr="00E262AE">
        <w:rPr>
          <w:rFonts w:ascii="Times New Roman" w:hAnsi="Times New Roman" w:cs="Times New Roman"/>
          <w:sz w:val="28"/>
          <w:szCs w:val="28"/>
        </w:rPr>
        <w:t>в</w:t>
      </w:r>
      <w:r w:rsidRPr="00E262AE">
        <w:rPr>
          <w:rFonts w:ascii="Times New Roman" w:hAnsi="Times New Roman" w:cs="Times New Roman"/>
          <w:sz w:val="28"/>
          <w:szCs w:val="28"/>
        </w:rPr>
        <w:t>ных площадок, 2 бассейна, 3 стрелковых тира, 5 тренажерных залов, 2 борцовских зала, шахма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ный клуб.</w:t>
      </w:r>
    </w:p>
    <w:p w:rsidR="002A1C95" w:rsidRPr="00E262AE" w:rsidRDefault="002A1C95" w:rsidP="002A1C9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 течение 2014 года спортивная база района пополнилась еще одной ун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версальной многофункциональной площадкой в Лебединской школе. В районе уже есть опыт заливки данных спортивных объектов под катки. Дети и взро</w:t>
      </w:r>
      <w:r w:rsidRPr="00E262AE">
        <w:rPr>
          <w:rFonts w:ascii="Times New Roman" w:hAnsi="Times New Roman" w:cs="Times New Roman"/>
          <w:sz w:val="28"/>
          <w:szCs w:val="28"/>
        </w:rPr>
        <w:t>с</w:t>
      </w:r>
      <w:r w:rsidRPr="00E262AE">
        <w:rPr>
          <w:rFonts w:ascii="Times New Roman" w:hAnsi="Times New Roman" w:cs="Times New Roman"/>
          <w:sz w:val="28"/>
          <w:szCs w:val="28"/>
        </w:rPr>
        <w:t>лые получили возможность безопасно, физически активно проводить свобо</w:t>
      </w:r>
      <w:r w:rsidRPr="00E262AE">
        <w:rPr>
          <w:rFonts w:ascii="Times New Roman" w:hAnsi="Times New Roman" w:cs="Times New Roman"/>
          <w:sz w:val="28"/>
          <w:szCs w:val="28"/>
        </w:rPr>
        <w:t>д</w:t>
      </w:r>
      <w:r w:rsidRPr="00E262AE">
        <w:rPr>
          <w:rFonts w:ascii="Times New Roman" w:hAnsi="Times New Roman" w:cs="Times New Roman"/>
          <w:sz w:val="28"/>
          <w:szCs w:val="28"/>
        </w:rPr>
        <w:t>ное время, занимаясь физкультурой на открытом воздухе в современных усл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виях.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Продолжается работа по созданию общественных спортивных клубов и федераций по видам спорта на территории района. Так на сегодня в районе работают два клуба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 бильярдный «Седьмая луза» и клуб любителей воле</w:t>
      </w:r>
      <w:r w:rsidRPr="00E262AE">
        <w:rPr>
          <w:rFonts w:ascii="Times New Roman" w:hAnsi="Times New Roman" w:cs="Times New Roman"/>
          <w:sz w:val="28"/>
          <w:szCs w:val="28"/>
        </w:rPr>
        <w:t>й</w:t>
      </w:r>
      <w:r w:rsidRPr="00E262AE">
        <w:rPr>
          <w:rFonts w:ascii="Times New Roman" w:hAnsi="Times New Roman" w:cs="Times New Roman"/>
          <w:sz w:val="28"/>
          <w:szCs w:val="28"/>
        </w:rPr>
        <w:t>бола - «Танаис», в который входят 7 сельских поселений.  В районе создана шахма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ная федерация.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  <w:t>Учебную и спортивно-тренировочную деятельность в районе ведут 57 штатных тренеров и преподавателей физической культуры, из которых в сел</w:t>
      </w:r>
      <w:r w:rsidRPr="00E262AE">
        <w:rPr>
          <w:rFonts w:ascii="Times New Roman" w:hAnsi="Times New Roman" w:cs="Times New Roman"/>
          <w:sz w:val="28"/>
          <w:szCs w:val="28"/>
        </w:rPr>
        <w:t>ь</w:t>
      </w:r>
      <w:r w:rsidRPr="00E262AE">
        <w:rPr>
          <w:rFonts w:ascii="Times New Roman" w:hAnsi="Times New Roman" w:cs="Times New Roman"/>
          <w:sz w:val="28"/>
          <w:szCs w:val="28"/>
        </w:rPr>
        <w:t>ской местности работу осуществляют – 28 специалистов. По договоренности с управлением физической культуры и спорта Воронежской области для разв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 xml:space="preserve">тия физической культуры на территории района открыты отделения школ Олимпийского резерва  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. В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ронежа.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районе уже сложилась определенная система развития ф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зической культуры и спорта, в том числе детско-юношеского и массового спорта. Ежегодно  пров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дится более 50 соревнований по разным видам спорта среди учащихся образовательных учреждений в рамках Спартакиады. До 7500 д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тей принимают участие в этих соревнованиях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За прошедшие два года воспитанники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Богучарской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ДЮСШ имели возможность пр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 xml:space="preserve">нять участие в более чем 30 спортивных турнирах областного и федерального уровня.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Богучарские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борцы по праву занимают лидирующие позиции, как на о</w:t>
      </w:r>
      <w:r w:rsidRPr="00E262AE">
        <w:rPr>
          <w:rFonts w:ascii="Times New Roman" w:hAnsi="Times New Roman" w:cs="Times New Roman"/>
          <w:sz w:val="28"/>
          <w:szCs w:val="28"/>
        </w:rPr>
        <w:t>б</w:t>
      </w:r>
      <w:r w:rsidRPr="00E262AE">
        <w:rPr>
          <w:rFonts w:ascii="Times New Roman" w:hAnsi="Times New Roman" w:cs="Times New Roman"/>
          <w:sz w:val="28"/>
          <w:szCs w:val="28"/>
        </w:rPr>
        <w:t xml:space="preserve">ластном, так и на российском помосте. Воспитанники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Богучарской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школы гр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ко-римской борьбы входят в составы сборных команд Санкт-Петербурга, Вор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нежской области и Российской Федерации. На сегодня этот вид спорта расп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лагает собственными отдельными борцовским и тренажерным залами, где з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нимается более 150 детей.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Подводя спортивные итоги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Богучарских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спортсменов, нельзя не сказать об успехах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Богучарских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гиревиков, которые в 2013 и 2014 гг. становились серебряными призерами Чемпионата Воронежской области по гиревому спо</w:t>
      </w:r>
      <w:r w:rsidRPr="00E262AE">
        <w:rPr>
          <w:rFonts w:ascii="Times New Roman" w:hAnsi="Times New Roman" w:cs="Times New Roman"/>
          <w:sz w:val="28"/>
          <w:szCs w:val="28"/>
        </w:rPr>
        <w:t>р</w:t>
      </w:r>
      <w:r w:rsidRPr="00E262AE">
        <w:rPr>
          <w:rFonts w:ascii="Times New Roman" w:hAnsi="Times New Roman" w:cs="Times New Roman"/>
          <w:sz w:val="28"/>
          <w:szCs w:val="28"/>
        </w:rPr>
        <w:t>ту. Два наших спортсмена стали  членами сборной Воронежской области и учас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вовали в Чемпионате Российской Федерации по гиревому спорту, где выполнили но</w:t>
      </w:r>
      <w:r w:rsidRPr="00E262AE">
        <w:rPr>
          <w:rFonts w:ascii="Times New Roman" w:hAnsi="Times New Roman" w:cs="Times New Roman"/>
          <w:sz w:val="28"/>
          <w:szCs w:val="28"/>
        </w:rPr>
        <w:t>р</w:t>
      </w:r>
      <w:r w:rsidRPr="00E262AE">
        <w:rPr>
          <w:rFonts w:ascii="Times New Roman" w:hAnsi="Times New Roman" w:cs="Times New Roman"/>
          <w:sz w:val="28"/>
          <w:szCs w:val="28"/>
        </w:rPr>
        <w:t>мы «Мастера спорта РФ».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Ежегодно сборная футбольная команда Богучарского района участвует в розыгрышах Чемпионата, Кубка и Первенства Воронежской области. 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</w:t>
      </w:r>
      <w:r w:rsidRPr="00E262AE">
        <w:rPr>
          <w:rFonts w:ascii="Times New Roman" w:hAnsi="Times New Roman" w:cs="Times New Roman"/>
          <w:sz w:val="28"/>
          <w:szCs w:val="28"/>
        </w:rPr>
        <w:tab/>
        <w:t xml:space="preserve">В 2014 году организационная работа по пропаганде здорового образа жизни среди населения района 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принесла свои результаты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. Так в  8 из 13 сел</w:t>
      </w:r>
      <w:r w:rsidRPr="00E262AE">
        <w:rPr>
          <w:rFonts w:ascii="Times New Roman" w:hAnsi="Times New Roman" w:cs="Times New Roman"/>
          <w:sz w:val="28"/>
          <w:szCs w:val="28"/>
        </w:rPr>
        <w:t>ь</w:t>
      </w:r>
      <w:r w:rsidRPr="00E262AE">
        <w:rPr>
          <w:rFonts w:ascii="Times New Roman" w:hAnsi="Times New Roman" w:cs="Times New Roman"/>
          <w:sz w:val="28"/>
          <w:szCs w:val="28"/>
        </w:rPr>
        <w:t>ских поселений района на базе школьных спортивных залов организована раб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та спортивных групп по разным видам спорта, где молодежь и взрослые м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гут активно проводить свободное время. В городе организованы занятия 15 групп.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</w:t>
      </w:r>
      <w:r w:rsidRPr="00E262AE">
        <w:rPr>
          <w:rFonts w:ascii="Times New Roman" w:hAnsi="Times New Roman" w:cs="Times New Roman"/>
          <w:sz w:val="28"/>
          <w:szCs w:val="28"/>
        </w:rPr>
        <w:tab/>
        <w:t>За 2014 год  численность населения, систематически занимающегося ф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 xml:space="preserve">зической культурой и спортом по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Богучарскому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району в сравнении с 2013 г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 xml:space="preserve">дом, увеличилась с 27,4 % до 31,2 % и составляет 11141 человек.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В общей сложности на развитие физической культуры и спорта  в 2014 году было выделено 2,6 млн. рублей, что в 2 раза больше, чем в 2013 году.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262AE">
        <w:rPr>
          <w:rFonts w:ascii="Times New Roman" w:hAnsi="Times New Roman" w:cs="Times New Roman"/>
          <w:b/>
          <w:sz w:val="28"/>
          <w:szCs w:val="28"/>
        </w:rPr>
        <w:t>К вопросу «социального обеспечения».</w:t>
      </w:r>
    </w:p>
    <w:p w:rsidR="002A1C95" w:rsidRPr="00E262AE" w:rsidRDefault="002A1C95" w:rsidP="002A1C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E262AE">
        <w:rPr>
          <w:rFonts w:ascii="Times New Roman" w:hAnsi="Times New Roman" w:cs="Times New Roman"/>
          <w:sz w:val="28"/>
          <w:szCs w:val="28"/>
        </w:rPr>
        <w:t>29,7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 xml:space="preserve"> % а точнее 10603 человека, составляют граждане пенсионного во</w:t>
      </w:r>
      <w:r w:rsidRPr="00E262AE">
        <w:rPr>
          <w:rFonts w:ascii="Times New Roman" w:hAnsi="Times New Roman" w:cs="Times New Roman"/>
          <w:sz w:val="28"/>
          <w:szCs w:val="28"/>
        </w:rPr>
        <w:t>з</w:t>
      </w:r>
      <w:r w:rsidRPr="00E262AE">
        <w:rPr>
          <w:rFonts w:ascii="Times New Roman" w:hAnsi="Times New Roman" w:cs="Times New Roman"/>
          <w:sz w:val="28"/>
          <w:szCs w:val="28"/>
        </w:rPr>
        <w:t xml:space="preserve">раста. Этой категории граждан в нынешних условиях  живется нелегко. </w:t>
      </w:r>
    </w:p>
    <w:p w:rsidR="002A1C95" w:rsidRPr="00E262AE" w:rsidRDefault="002A1C95" w:rsidP="002A1C95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Средний размер пенсии на 01.01.2015 года составил 9766 рублей. Общая сумма в</w:t>
      </w:r>
      <w:r w:rsidRPr="00E262AE">
        <w:rPr>
          <w:rFonts w:ascii="Times New Roman" w:hAnsi="Times New Roman" w:cs="Times New Roman"/>
          <w:sz w:val="28"/>
          <w:szCs w:val="28"/>
        </w:rPr>
        <w:t>ы</w:t>
      </w:r>
      <w:r w:rsidRPr="00E262AE">
        <w:rPr>
          <w:rFonts w:ascii="Times New Roman" w:hAnsi="Times New Roman" w:cs="Times New Roman"/>
          <w:sz w:val="28"/>
          <w:szCs w:val="28"/>
        </w:rPr>
        <w:t>плат за 2014 год составила  1 миллиард 465 миллионов рублей.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А всего в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районе 15000 человек получают разного рода с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 xml:space="preserve">циальные выплаты и  льготы.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AE">
        <w:rPr>
          <w:rFonts w:ascii="Times New Roman" w:hAnsi="Times New Roman" w:cs="Times New Roman"/>
          <w:sz w:val="28"/>
          <w:szCs w:val="28"/>
        </w:rPr>
        <w:t>Государственную поддержку в виде компенсации на оплату жилищно-коммунальных услуг в нашем районе получают 6924 человека, из них 4164 чел. – федеральные льготники (участники и инвалиды ВОВ, несовершеннолетние узники фашизма, вдовы участников ВОВ, ветераны боевых действий, инвал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ды), 2133 чел.- региональные  льготники (ветераны труда, медицинские, пед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гогические работники, работники культуры, соцработники, работающие и пр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живающие в сельской местности), 697 чел.- получатели субсидии на оплату ЖКУ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. В прошлом году  вышеуказанным категориям граждан оказана госуда</w:t>
      </w:r>
      <w:r w:rsidRPr="00E262AE">
        <w:rPr>
          <w:rFonts w:ascii="Times New Roman" w:hAnsi="Times New Roman" w:cs="Times New Roman"/>
          <w:sz w:val="28"/>
          <w:szCs w:val="28"/>
        </w:rPr>
        <w:t>р</w:t>
      </w:r>
      <w:r w:rsidRPr="00E262AE">
        <w:rPr>
          <w:rFonts w:ascii="Times New Roman" w:hAnsi="Times New Roman" w:cs="Times New Roman"/>
          <w:sz w:val="28"/>
          <w:szCs w:val="28"/>
        </w:rPr>
        <w:t>ственная поддержка в целях компенсации расходов на оплату ЖКУ  на о</w:t>
      </w:r>
      <w:r w:rsidRPr="00E262AE">
        <w:rPr>
          <w:rFonts w:ascii="Times New Roman" w:hAnsi="Times New Roman" w:cs="Times New Roman"/>
          <w:sz w:val="28"/>
          <w:szCs w:val="28"/>
        </w:rPr>
        <w:t>б</w:t>
      </w:r>
      <w:r w:rsidRPr="00E262AE">
        <w:rPr>
          <w:rFonts w:ascii="Times New Roman" w:hAnsi="Times New Roman" w:cs="Times New Roman"/>
          <w:sz w:val="28"/>
          <w:szCs w:val="28"/>
        </w:rPr>
        <w:t>щую сумму 46 млн. 541 тыс. руб.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Целый ряд пособий и прочих социальных выплат предусмотрен семьям, имеющим детей. Особое внимание уделяется многодетным семьям, числе</w:t>
      </w:r>
      <w:r w:rsidRPr="00E262AE">
        <w:rPr>
          <w:rFonts w:ascii="Times New Roman" w:hAnsi="Times New Roman" w:cs="Times New Roman"/>
          <w:sz w:val="28"/>
          <w:szCs w:val="28"/>
        </w:rPr>
        <w:t>н</w:t>
      </w:r>
      <w:r w:rsidRPr="00E262AE">
        <w:rPr>
          <w:rFonts w:ascii="Times New Roman" w:hAnsi="Times New Roman" w:cs="Times New Roman"/>
          <w:sz w:val="28"/>
          <w:szCs w:val="28"/>
        </w:rPr>
        <w:t>ность которых в нашем районе -328, одиноким матерям- 273 чел., малообесп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ченным семьям – 868 семей. В течение 2014 года осуществлена выплата пос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 xml:space="preserve">бий и компенсаций указанным категориям на общую сумму 51 млн. 143 тыс. руб.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 течение  2014 года  211 малообеспеченным семьям  Богучарского м</w:t>
      </w:r>
      <w:r w:rsidRPr="00E262AE">
        <w:rPr>
          <w:rFonts w:ascii="Times New Roman" w:hAnsi="Times New Roman" w:cs="Times New Roman"/>
          <w:sz w:val="28"/>
          <w:szCs w:val="28"/>
        </w:rPr>
        <w:t>у</w:t>
      </w:r>
      <w:r w:rsidRPr="00E262AE">
        <w:rPr>
          <w:rFonts w:ascii="Times New Roman" w:hAnsi="Times New Roman" w:cs="Times New Roman"/>
          <w:sz w:val="28"/>
          <w:szCs w:val="28"/>
        </w:rPr>
        <w:t>ниципального района  была оказана    государственная социальная  помощь  в денежном выражении за счет средств областного фонда социальной по</w:t>
      </w:r>
      <w:r w:rsidRPr="00E262AE">
        <w:rPr>
          <w:rFonts w:ascii="Times New Roman" w:hAnsi="Times New Roman" w:cs="Times New Roman"/>
          <w:sz w:val="28"/>
          <w:szCs w:val="28"/>
        </w:rPr>
        <w:t>д</w:t>
      </w:r>
      <w:r w:rsidRPr="00E262AE">
        <w:rPr>
          <w:rFonts w:ascii="Times New Roman" w:hAnsi="Times New Roman" w:cs="Times New Roman"/>
          <w:sz w:val="28"/>
          <w:szCs w:val="28"/>
        </w:rPr>
        <w:t>держки населения   на общую сумму  – 1 млн. 287 тыс. руб.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Кроме того, круглогодично осуществляется оздоровление детей Богуча</w:t>
      </w:r>
      <w:r w:rsidRPr="00E262AE">
        <w:rPr>
          <w:rFonts w:ascii="Times New Roman" w:hAnsi="Times New Roman" w:cs="Times New Roman"/>
          <w:sz w:val="28"/>
          <w:szCs w:val="28"/>
        </w:rPr>
        <w:t>р</w:t>
      </w:r>
      <w:r w:rsidRPr="00E262AE">
        <w:rPr>
          <w:rFonts w:ascii="Times New Roman" w:hAnsi="Times New Roman" w:cs="Times New Roman"/>
          <w:sz w:val="28"/>
          <w:szCs w:val="28"/>
        </w:rPr>
        <w:t>ского района из семей,  относящихся к категории многодетных, неполных, с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мей одиноких матерей, малообеспеченных семей по бесплатным путевкам, в</w:t>
      </w:r>
      <w:r w:rsidRPr="00E262AE">
        <w:rPr>
          <w:rFonts w:ascii="Times New Roman" w:hAnsi="Times New Roman" w:cs="Times New Roman"/>
          <w:sz w:val="28"/>
          <w:szCs w:val="28"/>
        </w:rPr>
        <w:t>ы</w:t>
      </w:r>
      <w:r w:rsidRPr="00E262AE">
        <w:rPr>
          <w:rFonts w:ascii="Times New Roman" w:hAnsi="Times New Roman" w:cs="Times New Roman"/>
          <w:sz w:val="28"/>
          <w:szCs w:val="28"/>
        </w:rPr>
        <w:t>деляемым департаментом социальной защиты Воронежской области. В пр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шлом  году  по бесплатным путевкам   в детских оздоровительных лагерях оздоровл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 xml:space="preserve">но 223 ребенка, в том числе 108 детей в ДОЛ «Приозерье». 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ab/>
        <w:t xml:space="preserve"> В прошлом  году произошло   значимое событие в жизни 27  жителей нашего района из числа детей-сирот и детей, оставшихся без попечения родителей, которым благодаря а</w:t>
      </w:r>
      <w:r w:rsidRPr="00E262AE">
        <w:rPr>
          <w:rFonts w:ascii="Times New Roman" w:hAnsi="Times New Roman" w:cs="Times New Roman"/>
          <w:sz w:val="28"/>
          <w:szCs w:val="28"/>
        </w:rPr>
        <w:t>к</w:t>
      </w:r>
      <w:r w:rsidRPr="00E262AE">
        <w:rPr>
          <w:rFonts w:ascii="Times New Roman" w:hAnsi="Times New Roman" w:cs="Times New Roman"/>
          <w:sz w:val="28"/>
          <w:szCs w:val="28"/>
        </w:rPr>
        <w:t>тивному содействию  губернатора Воронежской области  Гордеева Алексея Васильевича,  были вручены ключи от квартир в в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енном городке г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огучар. В дальнейшем, при условии надлежащего содерж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ния полученного жилья и своевременной оплаты коммунальных услуг по результ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там проведенных проверок,  эти договора будут продлеваться уже на условиях социального на</w:t>
      </w:r>
      <w:r w:rsidRPr="00E262AE">
        <w:rPr>
          <w:rFonts w:ascii="Times New Roman" w:hAnsi="Times New Roman" w:cs="Times New Roman"/>
          <w:sz w:val="28"/>
          <w:szCs w:val="28"/>
        </w:rPr>
        <w:t>й</w:t>
      </w:r>
      <w:r w:rsidRPr="00E262AE">
        <w:rPr>
          <w:rFonts w:ascii="Times New Roman" w:hAnsi="Times New Roman" w:cs="Times New Roman"/>
          <w:sz w:val="28"/>
          <w:szCs w:val="28"/>
        </w:rPr>
        <w:t xml:space="preserve">ма.   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Социальным обслуживанием на дому  в районе охвачено 267 пенсион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ров, из числа граждан пожилого возраста и инвалидов, которых обслуживают 38 с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 xml:space="preserve">циальных работников.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Гражданам пожилого возраста, инвалидам и другим категориям гра</w:t>
      </w:r>
      <w:r w:rsidRPr="00E262AE">
        <w:rPr>
          <w:rFonts w:ascii="Times New Roman" w:hAnsi="Times New Roman" w:cs="Times New Roman"/>
          <w:sz w:val="28"/>
          <w:szCs w:val="28"/>
        </w:rPr>
        <w:t>ж</w:t>
      </w:r>
      <w:r w:rsidRPr="00E262AE">
        <w:rPr>
          <w:rFonts w:ascii="Times New Roman" w:hAnsi="Times New Roman" w:cs="Times New Roman"/>
          <w:sz w:val="28"/>
          <w:szCs w:val="28"/>
        </w:rPr>
        <w:t>дан, находящихся в трудной жизненной ситуации,  нуждающимся в неотложных с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циальных услугах предоставлена возможность воспользоваться услугами м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бильной социальной помощи: доставка лекарств по назначению врача, до</w:t>
      </w:r>
      <w:r w:rsidRPr="00E262AE">
        <w:rPr>
          <w:rFonts w:ascii="Times New Roman" w:hAnsi="Times New Roman" w:cs="Times New Roman"/>
          <w:sz w:val="28"/>
          <w:szCs w:val="28"/>
        </w:rPr>
        <w:t>с</w:t>
      </w:r>
      <w:r w:rsidRPr="00E262AE">
        <w:rPr>
          <w:rFonts w:ascii="Times New Roman" w:hAnsi="Times New Roman" w:cs="Times New Roman"/>
          <w:sz w:val="28"/>
          <w:szCs w:val="28"/>
        </w:rPr>
        <w:t>тавка технических средств реабилитации, оказание психолог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ческой помощи, иные услуги. В течение 2014 года мобильная социальная помощь оказана 626 гражданам Богучарского ра</w:t>
      </w:r>
      <w:r w:rsidRPr="00E262AE">
        <w:rPr>
          <w:rFonts w:ascii="Times New Roman" w:hAnsi="Times New Roman" w:cs="Times New Roman"/>
          <w:sz w:val="28"/>
          <w:szCs w:val="28"/>
        </w:rPr>
        <w:t>й</w:t>
      </w:r>
      <w:r w:rsidRPr="00E262AE">
        <w:rPr>
          <w:rFonts w:ascii="Times New Roman" w:hAnsi="Times New Roman" w:cs="Times New Roman"/>
          <w:sz w:val="28"/>
          <w:szCs w:val="28"/>
        </w:rPr>
        <w:t xml:space="preserve">она. </w:t>
      </w:r>
    </w:p>
    <w:p w:rsidR="002A1C95" w:rsidRPr="00E262AE" w:rsidRDefault="002A1C95" w:rsidP="002A1C95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За прошедший год в адрес администрации муниципального района п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 xml:space="preserve">ступило 254 устных и письменных обращений граждан.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Из обратившихся граждан в органы местного самоуправления по ли</w:t>
      </w:r>
      <w:r w:rsidRPr="00E262AE">
        <w:rPr>
          <w:rFonts w:ascii="Times New Roman" w:hAnsi="Times New Roman" w:cs="Times New Roman"/>
          <w:sz w:val="28"/>
          <w:szCs w:val="28"/>
        </w:rPr>
        <w:t>ч</w:t>
      </w:r>
      <w:r w:rsidRPr="00E262AE">
        <w:rPr>
          <w:rFonts w:ascii="Times New Roman" w:hAnsi="Times New Roman" w:cs="Times New Roman"/>
          <w:sz w:val="28"/>
          <w:szCs w:val="28"/>
        </w:rPr>
        <w:t>ным вопросам 196  получили положительное разрешение. 52 гражданам были даны разъяснения по тем или иным вопросам.</w:t>
      </w:r>
    </w:p>
    <w:p w:rsidR="002A1C95" w:rsidRPr="00E262AE" w:rsidRDefault="002A1C95" w:rsidP="002A1C95">
      <w:pPr>
        <w:pStyle w:val="a4"/>
        <w:rPr>
          <w:b/>
          <w:color w:val="000000"/>
          <w:szCs w:val="28"/>
        </w:rPr>
      </w:pPr>
      <w:r w:rsidRPr="00E262AE">
        <w:rPr>
          <w:b/>
          <w:color w:val="000000"/>
          <w:szCs w:val="28"/>
        </w:rPr>
        <w:t>К вопросу «предоставления  государственных и муниципальных услуг».</w:t>
      </w:r>
    </w:p>
    <w:p w:rsidR="002A1C95" w:rsidRPr="00E262AE" w:rsidRDefault="002A1C95" w:rsidP="002A1C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За 2014 год в Многофункциональный центр предоставления государс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венных и муниципальных услуг в городе Богучаре обратились более 30 тысяч человек.  На базе филиала организована работа 10-ти окон приема и выдачи д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кументов, оказывается 96 государственных и муниципальных услуг, по комп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тенции 15 органов власти различных уровней, в том числе 22 услуги муниц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пального района и 16 городского поселения – город Богучар.</w:t>
      </w:r>
    </w:p>
    <w:p w:rsidR="002A1C95" w:rsidRPr="00E262AE" w:rsidRDefault="002A1C95" w:rsidP="002A1C9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С 1 июля «МФЦ» работает под новым брендом «Мои Документы», </w:t>
      </w:r>
      <w:r w:rsidRPr="00E26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ключевыми ценностями бренда системы МФЦ определены внимание к потребностям людей, дружелюбный сервис и комфорт, близкое располож</w:t>
      </w:r>
      <w:r w:rsidRPr="00E26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E26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 центров и офисов.</w:t>
      </w:r>
      <w:r w:rsidRPr="00E262AE">
        <w:rPr>
          <w:rFonts w:ascii="Times New Roman" w:hAnsi="Times New Roman" w:cs="Times New Roman"/>
          <w:sz w:val="28"/>
          <w:szCs w:val="28"/>
        </w:rPr>
        <w:t xml:space="preserve"> Следуя поставленным задачам в 2014 году в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</w:t>
      </w:r>
      <w:r w:rsidRPr="00E262AE">
        <w:rPr>
          <w:rFonts w:ascii="Times New Roman" w:hAnsi="Times New Roman" w:cs="Times New Roman"/>
          <w:sz w:val="28"/>
          <w:szCs w:val="28"/>
        </w:rPr>
        <w:t>р</w:t>
      </w:r>
      <w:r w:rsidRPr="00E262AE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районе, в 12–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сельских поселениях были открыты 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удаленные рабочие места по оказанию государственных и муниципальных услуг, в перспективе о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 xml:space="preserve">крытие еще одного в селе </w:t>
      </w:r>
      <w:proofErr w:type="spellStart"/>
      <w:r w:rsidRPr="00E262AE">
        <w:rPr>
          <w:rFonts w:ascii="Times New Roman" w:hAnsi="Times New Roman" w:cs="Times New Roman"/>
          <w:color w:val="000000"/>
          <w:sz w:val="28"/>
          <w:szCs w:val="28"/>
        </w:rPr>
        <w:t>Залиман</w:t>
      </w:r>
      <w:proofErr w:type="spellEnd"/>
      <w:r w:rsidRPr="00E262AE">
        <w:rPr>
          <w:rFonts w:ascii="Times New Roman" w:hAnsi="Times New Roman" w:cs="Times New Roman"/>
          <w:color w:val="000000"/>
          <w:sz w:val="28"/>
          <w:szCs w:val="28"/>
        </w:rPr>
        <w:t xml:space="preserve">. В ремонт и </w:t>
      </w:r>
      <w:bookmarkStart w:id="0" w:name="_GoBack"/>
      <w:bookmarkEnd w:id="0"/>
      <w:r w:rsidRPr="00E262AE">
        <w:rPr>
          <w:rFonts w:ascii="Times New Roman" w:hAnsi="Times New Roman" w:cs="Times New Roman"/>
          <w:color w:val="000000"/>
          <w:sz w:val="28"/>
          <w:szCs w:val="28"/>
        </w:rPr>
        <w:t>оборудование офисов «Мои Д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262AE">
        <w:rPr>
          <w:rFonts w:ascii="Times New Roman" w:hAnsi="Times New Roman" w:cs="Times New Roman"/>
          <w:color w:val="000000"/>
          <w:sz w:val="28"/>
          <w:szCs w:val="28"/>
        </w:rPr>
        <w:t>кументы» в поселениях района вложено более двух с половиной миллионов рублей.</w:t>
      </w:r>
    </w:p>
    <w:p w:rsidR="002A1C95" w:rsidRPr="00E262AE" w:rsidRDefault="002A1C95" w:rsidP="002A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Таким образом,  доля граждан, имеющих доступ к получению государс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венных и муниципальных услуг по принципу «одного окна» по месту пребыв</w:t>
      </w:r>
      <w:r w:rsidRPr="00E262AE">
        <w:rPr>
          <w:rFonts w:ascii="Times New Roman" w:hAnsi="Times New Roman" w:cs="Times New Roman"/>
          <w:sz w:val="28"/>
          <w:szCs w:val="28"/>
        </w:rPr>
        <w:t>а</w:t>
      </w:r>
      <w:r w:rsidRPr="00E262AE">
        <w:rPr>
          <w:rFonts w:ascii="Times New Roman" w:hAnsi="Times New Roman" w:cs="Times New Roman"/>
          <w:sz w:val="28"/>
          <w:szCs w:val="28"/>
        </w:rPr>
        <w:t>ния в нашем районе составляет 90,1%, по Воронежской области - 79,9%.</w:t>
      </w:r>
    </w:p>
    <w:p w:rsidR="002A1C95" w:rsidRPr="00E262AE" w:rsidRDefault="002A1C95" w:rsidP="002A1C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b/>
          <w:sz w:val="28"/>
          <w:szCs w:val="28"/>
        </w:rPr>
        <w:t>Подводя итоги</w:t>
      </w:r>
      <w:r w:rsidRPr="00E262AE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района за 2014 год надо отм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тить следующее: большинство социально-экономических проблем, препятствующих развитию района, характерны для большей части росси</w:t>
      </w:r>
      <w:r w:rsidRPr="00E262AE">
        <w:rPr>
          <w:rFonts w:ascii="Times New Roman" w:hAnsi="Times New Roman" w:cs="Times New Roman"/>
          <w:sz w:val="28"/>
          <w:szCs w:val="28"/>
        </w:rPr>
        <w:t>й</w:t>
      </w:r>
      <w:r w:rsidRPr="00E262AE">
        <w:rPr>
          <w:rFonts w:ascii="Times New Roman" w:hAnsi="Times New Roman" w:cs="Times New Roman"/>
          <w:sz w:val="28"/>
          <w:szCs w:val="28"/>
        </w:rPr>
        <w:t>ских муниципальных образований и  являются социальными последствиями рад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 xml:space="preserve">кальных рыночных реформ. 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AE">
        <w:rPr>
          <w:rFonts w:ascii="Times New Roman" w:hAnsi="Times New Roman" w:cs="Times New Roman"/>
          <w:sz w:val="28"/>
          <w:szCs w:val="28"/>
        </w:rPr>
        <w:t>Ключевыми проблемами, сдерживающими развитие района являются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: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отдаленность от крупных промышленных центров, отсутствие железнодорожного сообщ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>ния;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неблагоприятная демографическая ситуация, и как следствие, снижение численности нас</w:t>
      </w:r>
      <w:r w:rsidRPr="00E262AE">
        <w:rPr>
          <w:rFonts w:ascii="Times New Roman" w:hAnsi="Times New Roman" w:cs="Times New Roman"/>
          <w:sz w:val="28"/>
          <w:szCs w:val="28"/>
        </w:rPr>
        <w:t>е</w:t>
      </w:r>
      <w:r w:rsidRPr="00E262AE">
        <w:rPr>
          <w:rFonts w:ascii="Times New Roman" w:hAnsi="Times New Roman" w:cs="Times New Roman"/>
          <w:sz w:val="28"/>
          <w:szCs w:val="28"/>
        </w:rPr>
        <w:t xml:space="preserve">ления района; 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отток квалифицированных кадров, предпочитающих более высокооплачиваемое трудоус</w:t>
      </w:r>
      <w:r w:rsidRPr="00E262AE">
        <w:rPr>
          <w:rFonts w:ascii="Times New Roman" w:hAnsi="Times New Roman" w:cs="Times New Roman"/>
          <w:sz w:val="28"/>
          <w:szCs w:val="28"/>
        </w:rPr>
        <w:t>т</w:t>
      </w:r>
      <w:r w:rsidRPr="00E262AE">
        <w:rPr>
          <w:rFonts w:ascii="Times New Roman" w:hAnsi="Times New Roman" w:cs="Times New Roman"/>
          <w:sz w:val="28"/>
          <w:szCs w:val="28"/>
        </w:rPr>
        <w:t>ройство за пределами района;</w:t>
      </w:r>
    </w:p>
    <w:p w:rsidR="002A1C95" w:rsidRPr="00E262AE" w:rsidRDefault="002A1C95" w:rsidP="002A1C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- износ основных фондов отдельных промышленных предприятий, необход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мость их модернизации, низкая конкурентоспособность выпускаемой ими пр</w:t>
      </w:r>
      <w:r w:rsidRPr="00E262AE">
        <w:rPr>
          <w:rFonts w:ascii="Times New Roman" w:hAnsi="Times New Roman" w:cs="Times New Roman"/>
          <w:sz w:val="28"/>
          <w:szCs w:val="28"/>
        </w:rPr>
        <w:t>о</w:t>
      </w:r>
      <w:r w:rsidRPr="00E262AE">
        <w:rPr>
          <w:rFonts w:ascii="Times New Roman" w:hAnsi="Times New Roman" w:cs="Times New Roman"/>
          <w:sz w:val="28"/>
          <w:szCs w:val="28"/>
        </w:rPr>
        <w:t>дукции и, как следствие, низкий уровень заработной платы наемных работн</w:t>
      </w:r>
      <w:r w:rsidRPr="00E262AE">
        <w:rPr>
          <w:rFonts w:ascii="Times New Roman" w:hAnsi="Times New Roman" w:cs="Times New Roman"/>
          <w:sz w:val="28"/>
          <w:szCs w:val="28"/>
        </w:rPr>
        <w:t>и</w:t>
      </w:r>
      <w:r w:rsidRPr="00E262AE">
        <w:rPr>
          <w:rFonts w:ascii="Times New Roman" w:hAnsi="Times New Roman" w:cs="Times New Roman"/>
          <w:sz w:val="28"/>
          <w:szCs w:val="28"/>
        </w:rPr>
        <w:t>ков этих предприятий.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Тем не менее! Большинство запланированных мероприятий на 2014 год выполнено.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E262AE">
        <w:rPr>
          <w:rFonts w:ascii="Times New Roman" w:hAnsi="Times New Roman" w:cs="Times New Roman"/>
          <w:snapToGrid w:val="0"/>
          <w:sz w:val="28"/>
          <w:szCs w:val="28"/>
        </w:rPr>
        <w:t>Хочу значимо подчеркнуть, что реализация  Программы социал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ь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но-экономического развития Богучарского муниципального района 2014 г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да была бы невозможна без понимания и непосредственного участия в этой работе С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вета народных депутатов муниципального района, руководителей предпр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E262AE">
        <w:rPr>
          <w:rFonts w:ascii="Times New Roman" w:hAnsi="Times New Roman" w:cs="Times New Roman"/>
          <w:snapToGrid w:val="0"/>
          <w:sz w:val="28"/>
          <w:szCs w:val="28"/>
        </w:rPr>
        <w:t>ятий, организаций, предпринимателей, общественности.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Решение задачи - сделать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Богучарский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район экономически стабил</w:t>
      </w:r>
      <w:r w:rsidRPr="00E262AE">
        <w:rPr>
          <w:rFonts w:ascii="Times New Roman" w:hAnsi="Times New Roman" w:cs="Times New Roman"/>
          <w:sz w:val="28"/>
          <w:szCs w:val="28"/>
        </w:rPr>
        <w:t>ь</w:t>
      </w:r>
      <w:r w:rsidRPr="00E262AE">
        <w:rPr>
          <w:rFonts w:ascii="Times New Roman" w:hAnsi="Times New Roman" w:cs="Times New Roman"/>
          <w:sz w:val="28"/>
          <w:szCs w:val="28"/>
        </w:rPr>
        <w:t xml:space="preserve">ным, комфортным для людей, которые здесь живут,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инвестиционно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62AE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E262AE">
        <w:rPr>
          <w:rFonts w:ascii="Times New Roman" w:hAnsi="Times New Roman" w:cs="Times New Roman"/>
          <w:sz w:val="28"/>
          <w:szCs w:val="28"/>
        </w:rPr>
        <w:t>ривлекательным,  возможно только общими усилиями, во взаимодействии с федеральными и о</w:t>
      </w:r>
      <w:r w:rsidRPr="00E262AE">
        <w:rPr>
          <w:rFonts w:ascii="Times New Roman" w:hAnsi="Times New Roman" w:cs="Times New Roman"/>
          <w:sz w:val="28"/>
          <w:szCs w:val="28"/>
        </w:rPr>
        <w:t>б</w:t>
      </w:r>
      <w:r w:rsidRPr="00E262AE">
        <w:rPr>
          <w:rFonts w:ascii="Times New Roman" w:hAnsi="Times New Roman" w:cs="Times New Roman"/>
          <w:sz w:val="28"/>
          <w:szCs w:val="28"/>
        </w:rPr>
        <w:t xml:space="preserve">ластными структурами,  депутатами, при поддержке всего населения нашей славной </w:t>
      </w:r>
      <w:proofErr w:type="spellStart"/>
      <w:r w:rsidRPr="00E262AE">
        <w:rPr>
          <w:rFonts w:ascii="Times New Roman" w:hAnsi="Times New Roman" w:cs="Times New Roman"/>
          <w:sz w:val="28"/>
          <w:szCs w:val="28"/>
        </w:rPr>
        <w:t>Богучарщины</w:t>
      </w:r>
      <w:proofErr w:type="spellEnd"/>
      <w:r w:rsidRPr="00E262AE">
        <w:rPr>
          <w:rFonts w:ascii="Times New Roman" w:hAnsi="Times New Roman" w:cs="Times New Roman"/>
          <w:sz w:val="28"/>
          <w:szCs w:val="28"/>
        </w:rPr>
        <w:t>!!</w:t>
      </w: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1C95" w:rsidRPr="00E262AE" w:rsidRDefault="002A1C95" w:rsidP="002A1C9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Спасибо за внимание! </w:t>
      </w:r>
    </w:p>
    <w:p w:rsidR="00E34A39" w:rsidRPr="00E262AE" w:rsidRDefault="00E34A39" w:rsidP="008C1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E34A39" w:rsidRPr="00E262AE" w:rsidSect="00873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FA0F71"/>
    <w:multiLevelType w:val="hybridMultilevel"/>
    <w:tmpl w:val="E60AB9EE"/>
    <w:lvl w:ilvl="0" w:tplc="04190005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902C45"/>
    <w:rsid w:val="000B4F96"/>
    <w:rsid w:val="0021079F"/>
    <w:rsid w:val="00224971"/>
    <w:rsid w:val="00264D5B"/>
    <w:rsid w:val="002A1C95"/>
    <w:rsid w:val="00323449"/>
    <w:rsid w:val="003635F1"/>
    <w:rsid w:val="00414E8A"/>
    <w:rsid w:val="00510FDA"/>
    <w:rsid w:val="00740511"/>
    <w:rsid w:val="007A0B5F"/>
    <w:rsid w:val="00802B91"/>
    <w:rsid w:val="00873DD7"/>
    <w:rsid w:val="008C10BD"/>
    <w:rsid w:val="008E75E2"/>
    <w:rsid w:val="00902C45"/>
    <w:rsid w:val="009462FB"/>
    <w:rsid w:val="00A63113"/>
    <w:rsid w:val="00A8487C"/>
    <w:rsid w:val="00AA2BC8"/>
    <w:rsid w:val="00B15473"/>
    <w:rsid w:val="00C66AB3"/>
    <w:rsid w:val="00D05FF8"/>
    <w:rsid w:val="00D138BB"/>
    <w:rsid w:val="00D666B6"/>
    <w:rsid w:val="00DA1D27"/>
    <w:rsid w:val="00E12AE4"/>
    <w:rsid w:val="00E262AE"/>
    <w:rsid w:val="00E27A3C"/>
    <w:rsid w:val="00E34A39"/>
    <w:rsid w:val="00EB5E9C"/>
    <w:rsid w:val="00F71975"/>
    <w:rsid w:val="00F879BB"/>
    <w:rsid w:val="00FD6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02C45"/>
    <w:rPr>
      <w:b/>
      <w:bCs/>
    </w:rPr>
  </w:style>
  <w:style w:type="paragraph" w:styleId="a4">
    <w:name w:val="Body Text"/>
    <w:basedOn w:val="a"/>
    <w:link w:val="a5"/>
    <w:semiHidden/>
    <w:unhideWhenUsed/>
    <w:rsid w:val="00E27A3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E27A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8C10BD"/>
    <w:pPr>
      <w:spacing w:after="0" w:line="240" w:lineRule="auto"/>
    </w:pPr>
  </w:style>
  <w:style w:type="paragraph" w:styleId="a7">
    <w:name w:val="Plain Text"/>
    <w:basedOn w:val="a"/>
    <w:link w:val="a8"/>
    <w:uiPriority w:val="99"/>
    <w:rsid w:val="00E34A39"/>
    <w:pPr>
      <w:spacing w:after="0" w:line="240" w:lineRule="auto"/>
    </w:pPr>
    <w:rPr>
      <w:rFonts w:ascii="Courier New" w:eastAsia="Times New Roman" w:hAnsi="Courier New" w:cs="Times New Roman"/>
      <w:noProof/>
      <w:sz w:val="20"/>
      <w:szCs w:val="20"/>
    </w:rPr>
  </w:style>
  <w:style w:type="character" w:customStyle="1" w:styleId="a8">
    <w:name w:val="Текст Знак"/>
    <w:basedOn w:val="a0"/>
    <w:link w:val="a7"/>
    <w:uiPriority w:val="99"/>
    <w:rsid w:val="00E34A39"/>
    <w:rPr>
      <w:rFonts w:ascii="Courier New" w:eastAsia="Times New Roman" w:hAnsi="Courier New" w:cs="Times New Roman"/>
      <w:noProof/>
      <w:sz w:val="20"/>
      <w:szCs w:val="20"/>
    </w:rPr>
  </w:style>
  <w:style w:type="paragraph" w:styleId="a9">
    <w:name w:val="List Paragraph"/>
    <w:basedOn w:val="a"/>
    <w:uiPriority w:val="34"/>
    <w:qFormat/>
    <w:rsid w:val="00E34A3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1">
    <w:name w:val="Основной текст с отступом 21"/>
    <w:basedOn w:val="a"/>
    <w:rsid w:val="00E34A39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3">
    <w:name w:val="Body Text Indent 3"/>
    <w:basedOn w:val="a"/>
    <w:link w:val="30"/>
    <w:rsid w:val="00E34A3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34A3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">
    <w:name w:val="Основной текст2"/>
    <w:basedOn w:val="a"/>
    <w:rsid w:val="00E34A39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2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650627">
                      <w:marLeft w:val="0"/>
                      <w:marRight w:val="0"/>
                      <w:marTop w:val="0"/>
                      <w:marBottom w:val="40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2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80C49-3543-4D72-8321-AB151CCA7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5775</Words>
  <Characters>32923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38621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Самодурова Наталья Анатольевна</cp:lastModifiedBy>
  <cp:revision>5</cp:revision>
  <cp:lastPrinted>2015-03-10T15:52:00Z</cp:lastPrinted>
  <dcterms:created xsi:type="dcterms:W3CDTF">2015-03-25T04:32:00Z</dcterms:created>
  <dcterms:modified xsi:type="dcterms:W3CDTF">2015-03-26T16:35:00Z</dcterms:modified>
</cp:coreProperties>
</file>